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EF" w:rsidRPr="00FE25EE" w:rsidRDefault="00467EEF" w:rsidP="00467EEF">
      <w:pPr>
        <w:ind w:right="60"/>
        <w:jc w:val="right"/>
        <w:rPr>
          <w:sz w:val="22"/>
          <w:szCs w:val="22"/>
          <w:lang w:val="lv-LV"/>
        </w:rPr>
      </w:pPr>
    </w:p>
    <w:p w:rsidR="00467EEF" w:rsidRDefault="00467EEF" w:rsidP="00467EEF">
      <w:pPr>
        <w:jc w:val="right"/>
        <w:rPr>
          <w:b/>
          <w:i/>
          <w:lang w:val="lv-LV"/>
        </w:rPr>
      </w:pPr>
    </w:p>
    <w:p w:rsidR="0021485E" w:rsidRDefault="0021485E" w:rsidP="001B6543">
      <w:pPr>
        <w:tabs>
          <w:tab w:val="left" w:pos="7895"/>
        </w:tabs>
      </w:pPr>
    </w:p>
    <w:p w:rsidR="0021485E" w:rsidRPr="00D90F01" w:rsidRDefault="0021485E" w:rsidP="00606B86">
      <w:pPr>
        <w:tabs>
          <w:tab w:val="left" w:pos="7895"/>
        </w:tabs>
        <w:ind w:right="-285"/>
        <w:jc w:val="right"/>
      </w:pPr>
      <w:r w:rsidRPr="00D90F01">
        <w:t>APSTIPRINĀTS</w:t>
      </w:r>
    </w:p>
    <w:p w:rsidR="0021485E" w:rsidRPr="00D90F01" w:rsidRDefault="0021485E" w:rsidP="00606B86">
      <w:pPr>
        <w:tabs>
          <w:tab w:val="left" w:pos="7895"/>
        </w:tabs>
        <w:ind w:right="-285"/>
        <w:jc w:val="right"/>
      </w:pPr>
      <w:r w:rsidRPr="00D90F01">
        <w:t xml:space="preserve">VSIA „Latvijas Nacionālā opera un balets” </w:t>
      </w:r>
    </w:p>
    <w:p w:rsidR="0021485E" w:rsidRPr="00D90F01" w:rsidRDefault="0021485E" w:rsidP="00606B86">
      <w:pPr>
        <w:tabs>
          <w:tab w:val="left" w:pos="7895"/>
        </w:tabs>
        <w:ind w:right="-285"/>
        <w:jc w:val="right"/>
      </w:pPr>
      <w:r w:rsidRPr="00D90F01">
        <w:t xml:space="preserve">iepirkuma komisijas </w:t>
      </w:r>
      <w:r w:rsidR="009B204F" w:rsidRPr="001B314F">
        <w:t>21</w:t>
      </w:r>
      <w:r w:rsidR="003E1EB7">
        <w:t>.08.2017</w:t>
      </w:r>
      <w:r w:rsidRPr="00D90F01">
        <w:t>. sēdē</w:t>
      </w:r>
      <w:r w:rsidR="00606B86">
        <w:t>,</w:t>
      </w:r>
    </w:p>
    <w:p w:rsidR="00467EEF" w:rsidRDefault="0021485E" w:rsidP="00606B86">
      <w:pPr>
        <w:ind w:left="5760" w:right="-285"/>
        <w:jc w:val="both"/>
      </w:pPr>
      <w:r w:rsidRPr="00D90F01">
        <w:t xml:space="preserve">       protokols Nr.1</w:t>
      </w:r>
      <w:r w:rsidR="003E1EB7">
        <w:t xml:space="preserve"> - LNO 2017/15</w:t>
      </w:r>
    </w:p>
    <w:p w:rsidR="00606B86" w:rsidRDefault="00606B86" w:rsidP="00606B86">
      <w:pPr>
        <w:ind w:left="5760" w:right="-285"/>
        <w:jc w:val="both"/>
      </w:pPr>
    </w:p>
    <w:p w:rsidR="00662DD7" w:rsidRDefault="00606B86" w:rsidP="00662DD7">
      <w:pPr>
        <w:ind w:left="5760" w:right="-285"/>
        <w:jc w:val="right"/>
      </w:pPr>
      <w:r>
        <w:t>______________</w:t>
      </w:r>
      <w:r w:rsidR="007141C6">
        <w:t xml:space="preserve"> </w:t>
      </w:r>
    </w:p>
    <w:p w:rsidR="00606B86" w:rsidRDefault="003E1EB7" w:rsidP="00662DD7">
      <w:pPr>
        <w:ind w:left="5760" w:right="-285"/>
        <w:jc w:val="right"/>
      </w:pPr>
      <w:r>
        <w:t>Guntars Krūmiņš</w:t>
      </w:r>
      <w:r w:rsidR="00606B86">
        <w:t>,</w:t>
      </w:r>
    </w:p>
    <w:p w:rsidR="00606B86" w:rsidRPr="00D90F01" w:rsidRDefault="00EF4BA2" w:rsidP="00662DD7">
      <w:pPr>
        <w:ind w:left="5760" w:right="-285"/>
        <w:jc w:val="right"/>
        <w:rPr>
          <w:lang w:val="lv-LV"/>
        </w:rPr>
      </w:pPr>
      <w:r>
        <w:t>I</w:t>
      </w:r>
      <w:r w:rsidR="00606B86">
        <w:t>e</w:t>
      </w:r>
      <w:r w:rsidR="003E1EB7">
        <w:t>pirkuma komisijas priekšsēdētājs</w:t>
      </w:r>
    </w:p>
    <w:p w:rsidR="00467EEF" w:rsidRPr="00D90F01" w:rsidRDefault="00467EEF" w:rsidP="00606B86">
      <w:pPr>
        <w:ind w:right="-285"/>
        <w:jc w:val="both"/>
        <w:rPr>
          <w:lang w:val="lv-LV"/>
        </w:rPr>
      </w:pPr>
    </w:p>
    <w:p w:rsidR="00467EEF" w:rsidRPr="00D90F01" w:rsidRDefault="00467EEF" w:rsidP="00467EEF">
      <w:pPr>
        <w:ind w:right="-766"/>
        <w:jc w:val="both"/>
        <w:rPr>
          <w:b/>
          <w:i/>
          <w:lang w:val="lv-LV"/>
        </w:rPr>
      </w:pPr>
    </w:p>
    <w:p w:rsidR="00467EEF" w:rsidRPr="00D90F01" w:rsidRDefault="00467EEF" w:rsidP="00467EEF">
      <w:pPr>
        <w:pStyle w:val="Heading1"/>
        <w:jc w:val="both"/>
        <w:rPr>
          <w:sz w:val="24"/>
          <w:szCs w:val="24"/>
        </w:rPr>
      </w:pPr>
    </w:p>
    <w:p w:rsidR="00467EEF" w:rsidRPr="00D90F01" w:rsidRDefault="00467EEF" w:rsidP="00467EEF">
      <w:pPr>
        <w:rPr>
          <w:lang w:val="lv-LV"/>
        </w:rPr>
      </w:pPr>
    </w:p>
    <w:p w:rsidR="00467EEF" w:rsidRPr="00D90F01" w:rsidRDefault="00467EEF" w:rsidP="00467EEF">
      <w:pPr>
        <w:rPr>
          <w:lang w:val="lv-LV"/>
        </w:rPr>
      </w:pPr>
    </w:p>
    <w:p w:rsidR="00467EEF" w:rsidRPr="00D90F01" w:rsidRDefault="00467EEF" w:rsidP="00467EEF">
      <w:pPr>
        <w:rPr>
          <w:lang w:val="lv-LV"/>
        </w:rPr>
      </w:pPr>
    </w:p>
    <w:p w:rsidR="00467EEF" w:rsidRPr="00D90F01" w:rsidRDefault="00467EEF" w:rsidP="00467EEF">
      <w:pPr>
        <w:rPr>
          <w:lang w:val="lv-LV"/>
        </w:rPr>
      </w:pPr>
    </w:p>
    <w:p w:rsidR="00467EEF" w:rsidRPr="00D90F01" w:rsidRDefault="00467EEF" w:rsidP="00467EEF">
      <w:pPr>
        <w:rPr>
          <w:lang w:val="lv-LV"/>
        </w:rPr>
      </w:pPr>
    </w:p>
    <w:p w:rsidR="00467EEF" w:rsidRPr="00D90F01" w:rsidRDefault="00467EEF" w:rsidP="00467EEF">
      <w:pPr>
        <w:pStyle w:val="Heading1"/>
        <w:jc w:val="both"/>
        <w:rPr>
          <w:sz w:val="24"/>
          <w:szCs w:val="24"/>
        </w:rPr>
      </w:pPr>
    </w:p>
    <w:p w:rsidR="00467EEF" w:rsidRPr="00D90F01" w:rsidRDefault="00467EEF" w:rsidP="00467EEF">
      <w:pPr>
        <w:jc w:val="center"/>
        <w:rPr>
          <w:b/>
          <w:lang w:val="lv-LV"/>
        </w:rPr>
      </w:pPr>
      <w:r w:rsidRPr="00D90F01">
        <w:rPr>
          <w:b/>
          <w:lang w:val="lv-LV"/>
        </w:rPr>
        <w:t>IEPIRKUMA NOLIKUMS</w:t>
      </w:r>
    </w:p>
    <w:p w:rsidR="00D0776C" w:rsidRPr="00D90F01" w:rsidRDefault="00D0776C" w:rsidP="00467EEF">
      <w:pPr>
        <w:jc w:val="center"/>
        <w:rPr>
          <w:lang w:val="lv-LV"/>
        </w:rPr>
      </w:pPr>
    </w:p>
    <w:p w:rsidR="00467EEF" w:rsidRPr="00D90F01" w:rsidRDefault="00467EEF" w:rsidP="00467EEF">
      <w:pPr>
        <w:jc w:val="center"/>
        <w:rPr>
          <w:lang w:val="lv-LV"/>
        </w:rPr>
      </w:pPr>
    </w:p>
    <w:p w:rsidR="0021485E" w:rsidRPr="00D90F01" w:rsidRDefault="00467EEF" w:rsidP="00467EEF">
      <w:pPr>
        <w:jc w:val="center"/>
        <w:rPr>
          <w:lang w:val="lv-LV"/>
        </w:rPr>
      </w:pPr>
      <w:r w:rsidRPr="00D90F01">
        <w:rPr>
          <w:lang w:val="lv-LV"/>
        </w:rPr>
        <w:t>„</w:t>
      </w:r>
      <w:r w:rsidR="00606B86">
        <w:rPr>
          <w:lang w:val="lv-LV"/>
        </w:rPr>
        <w:t xml:space="preserve">LED </w:t>
      </w:r>
      <w:r w:rsidR="003E1EB7">
        <w:rPr>
          <w:lang w:val="lv-LV"/>
        </w:rPr>
        <w:t>elementu</w:t>
      </w:r>
      <w:r w:rsidR="00606B86">
        <w:rPr>
          <w:lang w:val="lv-LV"/>
        </w:rPr>
        <w:t xml:space="preserve"> izgatavošana</w:t>
      </w:r>
      <w:r w:rsidR="003E1EB7">
        <w:rPr>
          <w:lang w:val="lv-LV"/>
        </w:rPr>
        <w:t>, piegāde un</w:t>
      </w:r>
      <w:r w:rsidR="00606B86">
        <w:rPr>
          <w:lang w:val="lv-LV"/>
        </w:rPr>
        <w:t xml:space="preserve"> uzstādīšana saskaņā ar scenogrāfijas prasībām</w:t>
      </w:r>
      <w:r w:rsidR="007141C6">
        <w:rPr>
          <w:lang w:val="lv-LV"/>
        </w:rPr>
        <w:t xml:space="preserve"> jauniestudējumam “</w:t>
      </w:r>
      <w:r w:rsidR="003E1EB7">
        <w:rPr>
          <w:lang w:val="lv-LV"/>
        </w:rPr>
        <w:t>Turaidas Roze</w:t>
      </w:r>
      <w:r w:rsidR="007141C6">
        <w:rPr>
          <w:lang w:val="lv-LV"/>
        </w:rPr>
        <w:t>”</w:t>
      </w:r>
      <w:r w:rsidR="00606B86">
        <w:rPr>
          <w:lang w:val="lv-LV"/>
        </w:rPr>
        <w:t xml:space="preserve">” </w:t>
      </w:r>
    </w:p>
    <w:p w:rsidR="00606B86" w:rsidRDefault="00606B86" w:rsidP="00467EEF">
      <w:pPr>
        <w:jc w:val="center"/>
        <w:rPr>
          <w:lang w:val="lv-LV"/>
        </w:rPr>
      </w:pPr>
    </w:p>
    <w:p w:rsidR="00606B86" w:rsidRDefault="00606B86" w:rsidP="00467EEF">
      <w:pPr>
        <w:jc w:val="center"/>
        <w:rPr>
          <w:lang w:val="lv-LV"/>
        </w:rPr>
      </w:pPr>
    </w:p>
    <w:p w:rsidR="00467EEF" w:rsidRPr="00D90F01" w:rsidRDefault="00606B86" w:rsidP="00467EEF">
      <w:pPr>
        <w:jc w:val="center"/>
        <w:rPr>
          <w:lang w:val="lv-LV"/>
        </w:rPr>
      </w:pPr>
      <w:r>
        <w:rPr>
          <w:lang w:val="lv-LV"/>
        </w:rPr>
        <w:t>I</w:t>
      </w:r>
      <w:r w:rsidR="00467EEF" w:rsidRPr="00D90F01">
        <w:rPr>
          <w:lang w:val="lv-LV"/>
        </w:rPr>
        <w:t>epirkuma ide</w:t>
      </w:r>
      <w:r w:rsidR="00D01ACA" w:rsidRPr="00D90F01">
        <w:rPr>
          <w:lang w:val="lv-LV"/>
        </w:rPr>
        <w:t xml:space="preserve">ntifikācijas Nr. </w:t>
      </w:r>
      <w:bookmarkStart w:id="0" w:name="OLE_LINK1"/>
      <w:r w:rsidR="003E1EB7">
        <w:rPr>
          <w:lang w:val="lv-LV"/>
        </w:rPr>
        <w:t>LNO 2017</w:t>
      </w:r>
      <w:r w:rsidR="00D01ACA" w:rsidRPr="00D90F01">
        <w:rPr>
          <w:lang w:val="lv-LV"/>
        </w:rPr>
        <w:t>/</w:t>
      </w:r>
      <w:bookmarkEnd w:id="0"/>
      <w:r w:rsidR="003E1EB7">
        <w:rPr>
          <w:lang w:val="lv-LV"/>
        </w:rPr>
        <w:t>15</w:t>
      </w:r>
    </w:p>
    <w:p w:rsidR="00467EEF" w:rsidRPr="00D90F01" w:rsidRDefault="00467EEF" w:rsidP="00467EEF">
      <w:pPr>
        <w:jc w:val="center"/>
        <w:rPr>
          <w:b/>
          <w:bCs/>
          <w:caps/>
          <w:lang w:val="lv-LV"/>
        </w:rPr>
      </w:pPr>
    </w:p>
    <w:p w:rsidR="00467EEF" w:rsidRPr="00D90F01" w:rsidRDefault="00467EEF" w:rsidP="00467EEF">
      <w:pPr>
        <w:jc w:val="both"/>
        <w:rPr>
          <w:b/>
          <w:bCs/>
          <w:caps/>
          <w:lang w:val="lv-LV"/>
        </w:rPr>
      </w:pPr>
    </w:p>
    <w:p w:rsidR="00467EEF" w:rsidRPr="00D90F01" w:rsidRDefault="00467EEF" w:rsidP="00467EEF">
      <w:pPr>
        <w:jc w:val="both"/>
        <w:rPr>
          <w:b/>
          <w:bCs/>
          <w:caps/>
          <w:lang w:val="lv-LV"/>
        </w:rPr>
      </w:pPr>
    </w:p>
    <w:p w:rsidR="00467EEF" w:rsidRPr="00D90F01" w:rsidRDefault="00467EEF" w:rsidP="00467EEF">
      <w:pPr>
        <w:jc w:val="both"/>
        <w:rPr>
          <w:b/>
          <w:bCs/>
          <w:caps/>
          <w:lang w:val="lv-LV"/>
        </w:rPr>
      </w:pPr>
    </w:p>
    <w:p w:rsidR="00467EEF" w:rsidRPr="00D90F01" w:rsidRDefault="00467EEF" w:rsidP="00467EEF">
      <w:pPr>
        <w:jc w:val="both"/>
        <w:rPr>
          <w:b/>
          <w:bCs/>
          <w:caps/>
          <w:lang w:val="lv-LV"/>
        </w:rPr>
      </w:pPr>
    </w:p>
    <w:p w:rsidR="00467EEF" w:rsidRPr="00D90F01" w:rsidRDefault="00467EEF" w:rsidP="00467EEF">
      <w:pPr>
        <w:jc w:val="both"/>
        <w:rPr>
          <w:b/>
          <w:bCs/>
          <w:caps/>
          <w:lang w:val="lv-LV"/>
        </w:rPr>
      </w:pPr>
    </w:p>
    <w:p w:rsidR="00467EEF" w:rsidRPr="00D90F01" w:rsidRDefault="00467EEF" w:rsidP="00467EEF">
      <w:pPr>
        <w:jc w:val="both"/>
        <w:rPr>
          <w:b/>
          <w:bCs/>
          <w:caps/>
          <w:lang w:val="lv-LV"/>
        </w:rPr>
      </w:pPr>
    </w:p>
    <w:p w:rsidR="00467EEF" w:rsidRPr="00D90F01" w:rsidRDefault="00467EEF" w:rsidP="00467EEF">
      <w:pPr>
        <w:jc w:val="both"/>
        <w:rPr>
          <w:b/>
          <w:caps/>
          <w:lang w:val="lv-LV"/>
        </w:rPr>
      </w:pPr>
    </w:p>
    <w:p w:rsidR="00467EEF" w:rsidRPr="00D90F01" w:rsidRDefault="00467EEF" w:rsidP="00467EEF">
      <w:pPr>
        <w:jc w:val="both"/>
        <w:rPr>
          <w:b/>
          <w:caps/>
          <w:lang w:val="lv-LV"/>
        </w:rPr>
      </w:pPr>
    </w:p>
    <w:p w:rsidR="00467EEF" w:rsidRPr="00D90F01" w:rsidRDefault="00467EEF" w:rsidP="00467EEF">
      <w:pPr>
        <w:jc w:val="both"/>
        <w:rPr>
          <w:b/>
          <w:caps/>
          <w:lang w:val="lv-LV"/>
        </w:rPr>
      </w:pPr>
    </w:p>
    <w:p w:rsidR="00467EEF" w:rsidRPr="00D90F01" w:rsidRDefault="00467EEF" w:rsidP="00467EEF">
      <w:pPr>
        <w:ind w:right="-766"/>
        <w:jc w:val="both"/>
        <w:rPr>
          <w:lang w:val="lv-LV"/>
        </w:rPr>
      </w:pPr>
    </w:p>
    <w:p w:rsidR="00467EEF" w:rsidRPr="00D90F01" w:rsidRDefault="00467EEF" w:rsidP="00467EEF">
      <w:pPr>
        <w:ind w:right="-766"/>
        <w:jc w:val="both"/>
        <w:rPr>
          <w:lang w:val="lv-LV"/>
        </w:rPr>
      </w:pPr>
    </w:p>
    <w:p w:rsidR="00467EEF" w:rsidRPr="00D90F01" w:rsidRDefault="00467EEF" w:rsidP="00467EEF">
      <w:pPr>
        <w:ind w:right="-766"/>
        <w:jc w:val="both"/>
        <w:rPr>
          <w:lang w:val="lv-LV"/>
        </w:rPr>
      </w:pPr>
    </w:p>
    <w:p w:rsidR="00467EEF" w:rsidRPr="00D90F01" w:rsidRDefault="00467EEF" w:rsidP="00467EEF">
      <w:pPr>
        <w:ind w:right="-766"/>
        <w:jc w:val="both"/>
        <w:rPr>
          <w:lang w:val="lv-LV"/>
        </w:rPr>
      </w:pPr>
    </w:p>
    <w:p w:rsidR="00467EEF" w:rsidRPr="00D90F01" w:rsidRDefault="00467EEF" w:rsidP="00467EEF">
      <w:pPr>
        <w:ind w:right="-766"/>
        <w:jc w:val="both"/>
        <w:rPr>
          <w:lang w:val="lv-LV"/>
        </w:rPr>
      </w:pPr>
    </w:p>
    <w:p w:rsidR="00467EEF" w:rsidRPr="00D90F01" w:rsidRDefault="00467EEF" w:rsidP="00467EEF">
      <w:pPr>
        <w:ind w:right="-766"/>
        <w:jc w:val="both"/>
        <w:rPr>
          <w:lang w:val="lv-LV"/>
        </w:rPr>
      </w:pPr>
    </w:p>
    <w:p w:rsidR="00467EEF" w:rsidRDefault="00467EEF" w:rsidP="00467EEF">
      <w:pPr>
        <w:ind w:right="-766"/>
        <w:jc w:val="both"/>
        <w:rPr>
          <w:lang w:val="lv-LV"/>
        </w:rPr>
      </w:pPr>
    </w:p>
    <w:p w:rsidR="001B6543" w:rsidRDefault="001B6543" w:rsidP="00467EEF">
      <w:pPr>
        <w:ind w:right="-766"/>
        <w:jc w:val="both"/>
        <w:rPr>
          <w:lang w:val="lv-LV"/>
        </w:rPr>
      </w:pPr>
    </w:p>
    <w:p w:rsidR="001B6543" w:rsidRPr="00D90F01" w:rsidRDefault="001B6543" w:rsidP="00467EEF">
      <w:pPr>
        <w:ind w:right="-766"/>
        <w:jc w:val="both"/>
        <w:rPr>
          <w:lang w:val="lv-LV"/>
        </w:rPr>
      </w:pPr>
    </w:p>
    <w:p w:rsidR="00467EEF" w:rsidRPr="00D90F01" w:rsidRDefault="00467EEF" w:rsidP="00467EEF">
      <w:pPr>
        <w:ind w:right="-766"/>
        <w:jc w:val="both"/>
        <w:rPr>
          <w:lang w:val="lv-LV"/>
        </w:rPr>
      </w:pPr>
    </w:p>
    <w:p w:rsidR="00467EEF" w:rsidRPr="00D90F01" w:rsidRDefault="00467EEF" w:rsidP="00467EEF">
      <w:pPr>
        <w:ind w:right="-766"/>
        <w:jc w:val="both"/>
        <w:rPr>
          <w:lang w:val="lv-LV"/>
        </w:rPr>
      </w:pPr>
    </w:p>
    <w:p w:rsidR="000558B2" w:rsidRPr="00D90F01" w:rsidRDefault="00467EEF" w:rsidP="00606B86">
      <w:pPr>
        <w:ind w:right="-766"/>
        <w:jc w:val="center"/>
        <w:rPr>
          <w:lang w:val="lv-LV"/>
        </w:rPr>
      </w:pPr>
      <w:r w:rsidRPr="00D90F01">
        <w:rPr>
          <w:lang w:val="lv-LV"/>
        </w:rPr>
        <w:t>Rīga, 201</w:t>
      </w:r>
      <w:r w:rsidR="003E1EB7">
        <w:rPr>
          <w:lang w:val="lv-LV"/>
        </w:rPr>
        <w:t>7</w:t>
      </w:r>
    </w:p>
    <w:p w:rsidR="000558B2" w:rsidRPr="00D90F01" w:rsidRDefault="000558B2" w:rsidP="00467EEF">
      <w:pPr>
        <w:ind w:right="-766"/>
        <w:jc w:val="both"/>
        <w:rPr>
          <w:lang w:val="lv-LV"/>
        </w:rPr>
      </w:pPr>
    </w:p>
    <w:p w:rsidR="00467EEF" w:rsidRPr="00D90F01" w:rsidRDefault="00467EEF" w:rsidP="00467EEF">
      <w:pPr>
        <w:pStyle w:val="Heading3"/>
        <w:keepLines w:val="0"/>
        <w:numPr>
          <w:ilvl w:val="0"/>
          <w:numId w:val="1"/>
        </w:numPr>
        <w:tabs>
          <w:tab w:val="left" w:pos="567"/>
        </w:tabs>
        <w:spacing w:before="0"/>
        <w:ind w:left="0" w:right="-285" w:firstLine="0"/>
        <w:rPr>
          <w:rFonts w:ascii="Times New Roman" w:hAnsi="Times New Roman" w:cs="Times New Roman"/>
          <w:iCs/>
          <w:color w:val="auto"/>
          <w:lang w:val="lv-LV"/>
        </w:rPr>
      </w:pPr>
      <w:r w:rsidRPr="00D90F01">
        <w:rPr>
          <w:rFonts w:ascii="Times New Roman" w:hAnsi="Times New Roman" w:cs="Times New Roman"/>
          <w:iCs/>
          <w:color w:val="auto"/>
          <w:lang w:val="lv-LV"/>
        </w:rPr>
        <w:lastRenderedPageBreak/>
        <w:t>Vispārīgā informācija par iepirkumu</w:t>
      </w:r>
    </w:p>
    <w:p w:rsidR="003A084A" w:rsidRPr="00606B86" w:rsidRDefault="00467EEF" w:rsidP="007141C6">
      <w:pPr>
        <w:pStyle w:val="ListParagraph"/>
        <w:numPr>
          <w:ilvl w:val="1"/>
          <w:numId w:val="22"/>
        </w:numPr>
        <w:jc w:val="both"/>
        <w:rPr>
          <w:lang w:val="lv-LV"/>
        </w:rPr>
      </w:pPr>
      <w:r w:rsidRPr="00606B86">
        <w:rPr>
          <w:lang w:val="lv-LV"/>
        </w:rPr>
        <w:t>VSIA „Latvijas Nacionālā opera</w:t>
      </w:r>
      <w:r w:rsidR="0021485E" w:rsidRPr="00606B86">
        <w:rPr>
          <w:lang w:val="lv-LV"/>
        </w:rPr>
        <w:t xml:space="preserve"> un balets</w:t>
      </w:r>
      <w:r w:rsidRPr="00606B86">
        <w:rPr>
          <w:lang w:val="lv-LV"/>
        </w:rPr>
        <w:t>” (turpmāk tekstā</w:t>
      </w:r>
      <w:r w:rsidR="00D0776C" w:rsidRPr="00606B86">
        <w:rPr>
          <w:lang w:val="lv-LV"/>
        </w:rPr>
        <w:t xml:space="preserve"> </w:t>
      </w:r>
      <w:r w:rsidRPr="00606B86">
        <w:rPr>
          <w:lang w:val="lv-LV"/>
        </w:rPr>
        <w:t>- Pasūtītājs)</w:t>
      </w:r>
      <w:r w:rsidR="00AF0D64" w:rsidRPr="00606B86">
        <w:rPr>
          <w:lang w:val="lv-LV"/>
        </w:rPr>
        <w:t>, reģistrācijas numurs LV40103208907</w:t>
      </w:r>
      <w:r w:rsidR="00B67DA4" w:rsidRPr="00606B86">
        <w:rPr>
          <w:lang w:val="lv-LV"/>
        </w:rPr>
        <w:t>,</w:t>
      </w:r>
      <w:r w:rsidR="00C6539F" w:rsidRPr="00606B86">
        <w:rPr>
          <w:lang w:val="lv-LV"/>
        </w:rPr>
        <w:t xml:space="preserve"> aicina iesniegt piedāvājumu</w:t>
      </w:r>
      <w:r w:rsidRPr="00606B86">
        <w:rPr>
          <w:lang w:val="lv-LV"/>
        </w:rPr>
        <w:t xml:space="preserve"> sask</w:t>
      </w:r>
      <w:r w:rsidR="0021485E" w:rsidRPr="00606B86">
        <w:rPr>
          <w:lang w:val="lv-LV"/>
        </w:rPr>
        <w:t>aņā</w:t>
      </w:r>
      <w:r w:rsidR="003E1EB7">
        <w:rPr>
          <w:lang w:val="lv-LV"/>
        </w:rPr>
        <w:t xml:space="preserve"> ar Publisko iepirkumu likuma 9.</w:t>
      </w:r>
      <w:r w:rsidR="0021485E" w:rsidRPr="00606B86">
        <w:rPr>
          <w:lang w:val="lv-LV"/>
        </w:rPr>
        <w:t>pantā noteikto</w:t>
      </w:r>
      <w:r w:rsidRPr="00606B86">
        <w:rPr>
          <w:lang w:val="lv-LV"/>
        </w:rPr>
        <w:t xml:space="preserve"> </w:t>
      </w:r>
      <w:r w:rsidR="00ED741F" w:rsidRPr="00606B86">
        <w:rPr>
          <w:lang w:val="lv-LV"/>
        </w:rPr>
        <w:t xml:space="preserve">un iepirkuma </w:t>
      </w:r>
      <w:r w:rsidR="00606B86" w:rsidRPr="00606B86">
        <w:rPr>
          <w:lang w:val="lv-LV"/>
        </w:rPr>
        <w:t xml:space="preserve">„LED </w:t>
      </w:r>
      <w:r w:rsidR="003E1EB7">
        <w:rPr>
          <w:lang w:val="lv-LV"/>
        </w:rPr>
        <w:t>elementu izgatavošana,</w:t>
      </w:r>
      <w:r w:rsidR="00606B86" w:rsidRPr="00606B86">
        <w:rPr>
          <w:lang w:val="lv-LV"/>
        </w:rPr>
        <w:t xml:space="preserve"> </w:t>
      </w:r>
      <w:r w:rsidR="003E1EB7">
        <w:rPr>
          <w:lang w:val="lv-LV"/>
        </w:rPr>
        <w:t>piegāde un</w:t>
      </w:r>
      <w:r w:rsidR="00606B86" w:rsidRPr="00606B86">
        <w:rPr>
          <w:lang w:val="lv-LV"/>
        </w:rPr>
        <w:t xml:space="preserve"> uzstādīšana saskaņā ar scenogrāfijas prasībām</w:t>
      </w:r>
      <w:r w:rsidR="007141C6">
        <w:rPr>
          <w:lang w:val="lv-LV"/>
        </w:rPr>
        <w:t xml:space="preserve"> jauniestudējumam "</w:t>
      </w:r>
      <w:r w:rsidR="003E1EB7">
        <w:rPr>
          <w:lang w:val="lv-LV"/>
        </w:rPr>
        <w:t>Turaidas Roze</w:t>
      </w:r>
      <w:r w:rsidR="007141C6" w:rsidRPr="007141C6">
        <w:rPr>
          <w:lang w:val="lv-LV"/>
        </w:rPr>
        <w:t>"</w:t>
      </w:r>
      <w:r w:rsidR="00606B86" w:rsidRPr="00606B86">
        <w:rPr>
          <w:lang w:val="lv-LV"/>
        </w:rPr>
        <w:t xml:space="preserve">” </w:t>
      </w:r>
      <w:r w:rsidRPr="00606B86">
        <w:rPr>
          <w:lang w:val="lv-LV"/>
        </w:rPr>
        <w:t>(turpmāk tekstā</w:t>
      </w:r>
      <w:r w:rsidR="00A51D17" w:rsidRPr="00606B86">
        <w:rPr>
          <w:lang w:val="lv-LV"/>
        </w:rPr>
        <w:t xml:space="preserve"> </w:t>
      </w:r>
      <w:r w:rsidR="00891DA4">
        <w:rPr>
          <w:lang w:val="lv-LV"/>
        </w:rPr>
        <w:t>- I</w:t>
      </w:r>
      <w:r w:rsidRPr="00606B86">
        <w:rPr>
          <w:lang w:val="lv-LV"/>
        </w:rPr>
        <w:t>epirkums) nolikuma (turpmāk tekstā</w:t>
      </w:r>
      <w:r w:rsidR="00234A6A" w:rsidRPr="00606B86">
        <w:rPr>
          <w:lang w:val="lv-LV"/>
        </w:rPr>
        <w:t xml:space="preserve"> </w:t>
      </w:r>
      <w:r w:rsidRPr="00606B86">
        <w:rPr>
          <w:lang w:val="lv-LV"/>
        </w:rPr>
        <w:t>- Nolikums) prasībām.</w:t>
      </w:r>
      <w:r w:rsidR="003A084A" w:rsidRPr="00606B86">
        <w:rPr>
          <w:lang w:val="lv-LV"/>
        </w:rPr>
        <w:t xml:space="preserve"> </w:t>
      </w:r>
      <w:r w:rsidR="00EF4BA2">
        <w:rPr>
          <w:lang w:val="lv-LV"/>
        </w:rPr>
        <w:t>Piedāvājums iesniedzams par preces piegādi</w:t>
      </w:r>
      <w:r w:rsidR="00D37CDD" w:rsidRPr="00D90F01">
        <w:rPr>
          <w:lang w:val="lv-LV"/>
        </w:rPr>
        <w:t xml:space="preserve"> </w:t>
      </w:r>
      <w:r w:rsidR="00EF4BA2">
        <w:rPr>
          <w:lang w:val="lv-LV"/>
        </w:rPr>
        <w:t>un uzstādīšanu Aspazijas bulvārī</w:t>
      </w:r>
      <w:r w:rsidR="00D37CDD">
        <w:rPr>
          <w:lang w:val="lv-LV"/>
        </w:rPr>
        <w:t xml:space="preserve"> 3, Rīgā</w:t>
      </w:r>
      <w:r w:rsidR="00D37CDD" w:rsidRPr="00D90F01">
        <w:rPr>
          <w:lang w:val="lv-LV"/>
        </w:rPr>
        <w:t>.</w:t>
      </w:r>
    </w:p>
    <w:p w:rsidR="003A084A" w:rsidRPr="00D90F01" w:rsidRDefault="003A084A" w:rsidP="003A084A">
      <w:pPr>
        <w:pStyle w:val="ListParagraph"/>
        <w:numPr>
          <w:ilvl w:val="1"/>
          <w:numId w:val="22"/>
        </w:numPr>
        <w:jc w:val="both"/>
        <w:rPr>
          <w:lang w:val="lv-LV"/>
        </w:rPr>
      </w:pPr>
      <w:r w:rsidRPr="00D90F01">
        <w:rPr>
          <w:lang w:val="lv-LV"/>
        </w:rPr>
        <w:t xml:space="preserve">Iepirkuma paredzamā cena līdz EUR </w:t>
      </w:r>
      <w:r w:rsidR="00891DA4">
        <w:rPr>
          <w:lang w:val="lv-LV"/>
        </w:rPr>
        <w:t>11 </w:t>
      </w:r>
      <w:r w:rsidR="0081440C">
        <w:rPr>
          <w:lang w:val="lv-LV"/>
        </w:rPr>
        <w:t>0</w:t>
      </w:r>
      <w:r w:rsidR="00CB76D4">
        <w:rPr>
          <w:lang w:val="lv-LV"/>
        </w:rPr>
        <w:t>00</w:t>
      </w:r>
      <w:r w:rsidR="00891DA4">
        <w:rPr>
          <w:lang w:val="lv-LV"/>
        </w:rPr>
        <w:t>,</w:t>
      </w:r>
      <w:r w:rsidRPr="00D90F01">
        <w:rPr>
          <w:lang w:val="lv-LV"/>
        </w:rPr>
        <w:t>00</w:t>
      </w:r>
      <w:r w:rsidR="00C6539F" w:rsidRPr="00D90F01">
        <w:rPr>
          <w:lang w:val="lv-LV"/>
        </w:rPr>
        <w:t xml:space="preserve"> </w:t>
      </w:r>
      <w:r w:rsidR="00472055">
        <w:rPr>
          <w:lang w:val="lv-LV"/>
        </w:rPr>
        <w:t>(</w:t>
      </w:r>
      <w:r w:rsidR="00891DA4">
        <w:rPr>
          <w:lang w:val="lv-LV"/>
        </w:rPr>
        <w:t xml:space="preserve">vienpadsmit </w:t>
      </w:r>
      <w:r w:rsidR="00472055">
        <w:rPr>
          <w:lang w:val="lv-LV"/>
        </w:rPr>
        <w:t xml:space="preserve">tūkstoši euro un 00 euro centi) </w:t>
      </w:r>
      <w:r w:rsidR="00C6539F" w:rsidRPr="00D90F01">
        <w:rPr>
          <w:lang w:val="lv-LV"/>
        </w:rPr>
        <w:t>(bez PVN)</w:t>
      </w:r>
      <w:r w:rsidRPr="00D90F01">
        <w:rPr>
          <w:lang w:val="lv-LV"/>
        </w:rPr>
        <w:t xml:space="preserve">. </w:t>
      </w:r>
    </w:p>
    <w:p w:rsidR="003A084A" w:rsidRPr="00D90F01" w:rsidRDefault="003A084A" w:rsidP="0003313D">
      <w:pPr>
        <w:pStyle w:val="ListParagraph"/>
        <w:numPr>
          <w:ilvl w:val="1"/>
          <w:numId w:val="22"/>
        </w:numPr>
        <w:jc w:val="both"/>
        <w:rPr>
          <w:lang w:val="lv-LV"/>
        </w:rPr>
      </w:pPr>
      <w:r w:rsidRPr="00D90F01">
        <w:rPr>
          <w:lang w:val="lv-LV"/>
        </w:rPr>
        <w:t xml:space="preserve">Iepirkums </w:t>
      </w:r>
      <w:r w:rsidR="00550976" w:rsidRPr="00D90F01">
        <w:rPr>
          <w:lang w:val="lv-LV"/>
        </w:rPr>
        <w:t xml:space="preserve">nav </w:t>
      </w:r>
      <w:r w:rsidRPr="00D90F01">
        <w:rPr>
          <w:lang w:val="lv-LV"/>
        </w:rPr>
        <w:t xml:space="preserve">sadalīts daļās. </w:t>
      </w:r>
      <w:r w:rsidR="00550976" w:rsidRPr="00D90F01">
        <w:rPr>
          <w:lang w:val="lv-LV"/>
        </w:rPr>
        <w:t>Iepirkum</w:t>
      </w:r>
      <w:r w:rsidR="00606B86">
        <w:rPr>
          <w:lang w:val="lv-LV"/>
        </w:rPr>
        <w:t>a priekšmets</w:t>
      </w:r>
      <w:r w:rsidR="00550976" w:rsidRPr="00D90F01">
        <w:rPr>
          <w:lang w:val="lv-LV"/>
        </w:rPr>
        <w:t xml:space="preserve"> ietver </w:t>
      </w:r>
      <w:r w:rsidR="00606B86" w:rsidRPr="00606B86">
        <w:rPr>
          <w:lang w:val="lv-LV"/>
        </w:rPr>
        <w:t xml:space="preserve">LED </w:t>
      </w:r>
      <w:r w:rsidR="00891DA4">
        <w:rPr>
          <w:lang w:val="lv-LV"/>
        </w:rPr>
        <w:t>elementu</w:t>
      </w:r>
      <w:r w:rsidR="00606B86" w:rsidRPr="00606B86">
        <w:rPr>
          <w:lang w:val="lv-LV"/>
        </w:rPr>
        <w:t xml:space="preserve"> </w:t>
      </w:r>
      <w:r w:rsidR="009E2654">
        <w:rPr>
          <w:lang w:val="lv-LV"/>
        </w:rPr>
        <w:t>iegādi, tai</w:t>
      </w:r>
      <w:r w:rsidR="00282F2E">
        <w:rPr>
          <w:lang w:val="lv-LV"/>
        </w:rPr>
        <w:t xml:space="preserve"> skaitā </w:t>
      </w:r>
      <w:r w:rsidR="00606B86" w:rsidRPr="00606B86">
        <w:rPr>
          <w:lang w:val="lv-LV"/>
        </w:rPr>
        <w:t xml:space="preserve">izgatavošana un uzstādīšana </w:t>
      </w:r>
      <w:r w:rsidR="00282F2E">
        <w:rPr>
          <w:lang w:val="lv-LV"/>
        </w:rPr>
        <w:t xml:space="preserve">- </w:t>
      </w:r>
      <w:r w:rsidR="00606B86" w:rsidRPr="00606B86">
        <w:rPr>
          <w:lang w:val="lv-LV"/>
        </w:rPr>
        <w:t>saskaņā ar scenogrāfijas prasībām</w:t>
      </w:r>
      <w:r w:rsidR="00282F2E">
        <w:rPr>
          <w:lang w:val="lv-LV"/>
        </w:rPr>
        <w:t xml:space="preserve"> un </w:t>
      </w:r>
      <w:r w:rsidRPr="00D90F01">
        <w:rPr>
          <w:lang w:val="lv-LV"/>
        </w:rPr>
        <w:t>tehnisko specifi</w:t>
      </w:r>
      <w:r w:rsidR="00550976" w:rsidRPr="00D90F01">
        <w:rPr>
          <w:lang w:val="lv-LV"/>
        </w:rPr>
        <w:t>kāciju – nolikuma pielikums Nr.2</w:t>
      </w:r>
      <w:r w:rsidR="00282F2E">
        <w:rPr>
          <w:lang w:val="lv-LV"/>
        </w:rPr>
        <w:t>.</w:t>
      </w:r>
    </w:p>
    <w:p w:rsidR="00251254" w:rsidRPr="00D90F01" w:rsidRDefault="00467EEF" w:rsidP="003A084A">
      <w:pPr>
        <w:pStyle w:val="ListParagraph"/>
        <w:numPr>
          <w:ilvl w:val="1"/>
          <w:numId w:val="22"/>
        </w:numPr>
        <w:jc w:val="both"/>
        <w:rPr>
          <w:lang w:val="lv-LV"/>
        </w:rPr>
      </w:pPr>
      <w:r w:rsidRPr="00D90F01">
        <w:rPr>
          <w:lang w:val="lv-LV"/>
        </w:rPr>
        <w:t xml:space="preserve">Iepirkuma identifikācijas Nr. </w:t>
      </w:r>
      <w:bookmarkStart w:id="1" w:name="OLE_LINK2"/>
      <w:r w:rsidR="00D40239" w:rsidRPr="00D90F01">
        <w:rPr>
          <w:lang w:val="lv-LV"/>
        </w:rPr>
        <w:t xml:space="preserve">LNO </w:t>
      </w:r>
      <w:bookmarkEnd w:id="1"/>
      <w:r w:rsidR="00891DA4">
        <w:rPr>
          <w:lang w:val="lv-LV"/>
        </w:rPr>
        <w:t>2017/15</w:t>
      </w:r>
      <w:r w:rsidR="00282F2E">
        <w:rPr>
          <w:lang w:val="lv-LV"/>
        </w:rPr>
        <w:t>. CPV kodi</w:t>
      </w:r>
      <w:r w:rsidR="00FC3F2E" w:rsidRPr="00D90F01">
        <w:rPr>
          <w:lang w:val="lv-LV"/>
        </w:rPr>
        <w:t>:</w:t>
      </w:r>
      <w:r w:rsidR="00133BAE" w:rsidRPr="00D90F01">
        <w:rPr>
          <w:lang w:val="lv-LV"/>
        </w:rPr>
        <w:t xml:space="preserve"> </w:t>
      </w:r>
      <w:r w:rsidR="0003313D" w:rsidRPr="00D90F01">
        <w:rPr>
          <w:lang w:val="lv-LV"/>
        </w:rPr>
        <w:t>31000000-6</w:t>
      </w:r>
      <w:r w:rsidR="00FC3F2E" w:rsidRPr="00D90F01">
        <w:rPr>
          <w:lang w:val="lv-LV"/>
        </w:rPr>
        <w:t>.</w:t>
      </w:r>
    </w:p>
    <w:p w:rsidR="00467EEF" w:rsidRDefault="00467EEF" w:rsidP="005F4D20">
      <w:pPr>
        <w:pStyle w:val="ListParagraph"/>
        <w:numPr>
          <w:ilvl w:val="1"/>
          <w:numId w:val="22"/>
        </w:numPr>
        <w:ind w:right="-285"/>
        <w:jc w:val="both"/>
        <w:rPr>
          <w:lang w:val="lv-LV"/>
        </w:rPr>
      </w:pPr>
      <w:r w:rsidRPr="00D90F01">
        <w:rPr>
          <w:iCs/>
          <w:lang w:val="lv-LV"/>
        </w:rPr>
        <w:t>I</w:t>
      </w:r>
      <w:r w:rsidRPr="00D90F01">
        <w:rPr>
          <w:lang w:val="lv-LV"/>
        </w:rPr>
        <w:t>epirkum</w:t>
      </w:r>
      <w:r w:rsidRPr="00D90F01">
        <w:rPr>
          <w:iCs/>
          <w:lang w:val="lv-LV"/>
        </w:rPr>
        <w:t>u</w:t>
      </w:r>
      <w:r w:rsidRPr="00D90F01">
        <w:rPr>
          <w:lang w:val="lv-LV"/>
        </w:rPr>
        <w:t xml:space="preserve"> izziņo, ievietojot paziņojumu </w:t>
      </w:r>
      <w:r w:rsidRPr="00D90F01">
        <w:rPr>
          <w:lang w:val="lv-LV" w:eastAsia="ar-SA"/>
        </w:rPr>
        <w:t>Iepirkum</w:t>
      </w:r>
      <w:r w:rsidR="00EF4BA2">
        <w:rPr>
          <w:lang w:val="lv-LV" w:eastAsia="ar-SA"/>
        </w:rPr>
        <w:t>u uzraudzības biroja mājas</w:t>
      </w:r>
      <w:r w:rsidR="00472055">
        <w:rPr>
          <w:lang w:val="lv-LV" w:eastAsia="ar-SA"/>
        </w:rPr>
        <w:t>lapā</w:t>
      </w:r>
      <w:r w:rsidR="00EF4BA2">
        <w:rPr>
          <w:lang w:val="lv-LV" w:eastAsia="ar-SA"/>
        </w:rPr>
        <w:t xml:space="preserve"> </w:t>
      </w:r>
      <w:r w:rsidRPr="00D90F01">
        <w:rPr>
          <w:lang w:val="lv-LV" w:eastAsia="ar-SA"/>
        </w:rPr>
        <w:t xml:space="preserve">un </w:t>
      </w:r>
      <w:r w:rsidR="00EF4BA2">
        <w:rPr>
          <w:lang w:val="lv-LV"/>
        </w:rPr>
        <w:t>Pasūtītāja mājas</w:t>
      </w:r>
      <w:r w:rsidRPr="00D90F01">
        <w:rPr>
          <w:lang w:val="lv-LV"/>
        </w:rPr>
        <w:t xml:space="preserve">lapā: </w:t>
      </w:r>
      <w:hyperlink r:id="rId8" w:history="1">
        <w:r w:rsidRPr="00D90F01">
          <w:rPr>
            <w:rStyle w:val="Hyperlink"/>
            <w:lang w:val="lv-LV"/>
          </w:rPr>
          <w:t>www.opera.lv</w:t>
        </w:r>
      </w:hyperlink>
      <w:r w:rsidR="00EF4BA2">
        <w:rPr>
          <w:lang w:val="lv-LV" w:eastAsia="ar-SA"/>
        </w:rPr>
        <w:t xml:space="preserve">, </w:t>
      </w:r>
      <w:r w:rsidR="00EF4BA2" w:rsidRPr="00D90F01">
        <w:rPr>
          <w:lang w:val="lv-LV" w:eastAsia="ar-SA"/>
        </w:rPr>
        <w:t>internetā</w:t>
      </w:r>
      <w:r w:rsidR="00472055">
        <w:rPr>
          <w:lang w:val="lv-LV"/>
        </w:rPr>
        <w:t>.</w:t>
      </w:r>
    </w:p>
    <w:p w:rsidR="00472055" w:rsidRDefault="00467EEF" w:rsidP="00472055">
      <w:pPr>
        <w:pStyle w:val="ListParagraph"/>
        <w:numPr>
          <w:ilvl w:val="1"/>
          <w:numId w:val="22"/>
        </w:numPr>
        <w:ind w:right="-285"/>
        <w:jc w:val="both"/>
        <w:rPr>
          <w:lang w:val="lv-LV"/>
        </w:rPr>
      </w:pPr>
      <w:r w:rsidRPr="00472055">
        <w:rPr>
          <w:lang w:val="lv-LV"/>
        </w:rPr>
        <w:t xml:space="preserve">Pasūtītāja kontaktpersona: </w:t>
      </w:r>
      <w:r w:rsidR="00E74610" w:rsidRPr="00472055">
        <w:rPr>
          <w:rStyle w:val="Hyperlink"/>
          <w:color w:val="auto"/>
          <w:u w:val="none"/>
          <w:lang w:val="lv-LV"/>
        </w:rPr>
        <w:t>Dace Peltmane</w:t>
      </w:r>
      <w:r w:rsidR="005170B3" w:rsidRPr="00472055">
        <w:rPr>
          <w:rStyle w:val="Hyperlink"/>
          <w:color w:val="auto"/>
          <w:u w:val="none"/>
          <w:lang w:val="lv-LV"/>
        </w:rPr>
        <w:t>, tālrunis +371 67073844</w:t>
      </w:r>
      <w:r w:rsidRPr="00472055">
        <w:rPr>
          <w:rStyle w:val="Hyperlink"/>
          <w:color w:val="auto"/>
          <w:u w:val="none"/>
          <w:lang w:val="lv-LV"/>
        </w:rPr>
        <w:t xml:space="preserve">, fakss </w:t>
      </w:r>
      <w:r w:rsidR="005170B3" w:rsidRPr="00472055">
        <w:rPr>
          <w:lang w:val="lv-LV"/>
        </w:rPr>
        <w:t>+371 67228930</w:t>
      </w:r>
      <w:r w:rsidRPr="00472055">
        <w:rPr>
          <w:lang w:val="lv-LV"/>
        </w:rPr>
        <w:t xml:space="preserve">, e-pasts </w:t>
      </w:r>
      <w:hyperlink r:id="rId9" w:history="1">
        <w:r w:rsidR="00BD5120" w:rsidRPr="00472055">
          <w:rPr>
            <w:rStyle w:val="Hyperlink"/>
            <w:lang w:val="lv-LV"/>
          </w:rPr>
          <w:t>dace.peltmane@opera.lv</w:t>
        </w:r>
      </w:hyperlink>
      <w:r w:rsidR="00A71D53" w:rsidRPr="00472055">
        <w:rPr>
          <w:lang w:val="lv-LV"/>
        </w:rPr>
        <w:t>.</w:t>
      </w:r>
    </w:p>
    <w:p w:rsidR="00472055" w:rsidRDefault="00891413" w:rsidP="00472055">
      <w:pPr>
        <w:pStyle w:val="ListParagraph"/>
        <w:numPr>
          <w:ilvl w:val="1"/>
          <w:numId w:val="22"/>
        </w:numPr>
        <w:ind w:right="-285"/>
        <w:jc w:val="both"/>
        <w:rPr>
          <w:lang w:val="lv-LV"/>
        </w:rPr>
      </w:pPr>
      <w:r>
        <w:rPr>
          <w:lang w:val="lv-LV"/>
        </w:rPr>
        <w:t>Iepirkuma rezultātā</w:t>
      </w:r>
      <w:r w:rsidR="00472055">
        <w:rPr>
          <w:lang w:val="lv-LV"/>
        </w:rPr>
        <w:t xml:space="preserve"> noslēdzams iepirkuma līgums ar uzvarētāju – bez kavēšanās. Iepirkuma līguma izpildes termiņi: preces piegāde pilnā apjomā </w:t>
      </w:r>
      <w:r w:rsidR="007B11E4">
        <w:rPr>
          <w:lang w:val="lv-LV"/>
        </w:rPr>
        <w:t xml:space="preserve">un </w:t>
      </w:r>
      <w:r w:rsidR="001D312D">
        <w:rPr>
          <w:lang w:val="lv-LV"/>
        </w:rPr>
        <w:t>preces uzstādī</w:t>
      </w:r>
      <w:r w:rsidR="00891DA4">
        <w:rPr>
          <w:lang w:val="lv-LV"/>
        </w:rPr>
        <w:t>šana (montāža) līdz 2017.gada 21</w:t>
      </w:r>
      <w:r w:rsidR="001D312D">
        <w:rPr>
          <w:lang w:val="lv-LV"/>
        </w:rPr>
        <w:t>.</w:t>
      </w:r>
      <w:r w:rsidR="00891DA4">
        <w:rPr>
          <w:lang w:val="lv-LV"/>
        </w:rPr>
        <w:t>septembrim</w:t>
      </w:r>
      <w:r w:rsidR="001D312D">
        <w:rPr>
          <w:lang w:val="lv-LV"/>
        </w:rPr>
        <w:t>.</w:t>
      </w:r>
    </w:p>
    <w:p w:rsidR="006E30DE" w:rsidRDefault="006E30DE" w:rsidP="006E30DE">
      <w:pPr>
        <w:pStyle w:val="ListParagraph"/>
        <w:ind w:left="405" w:right="-285"/>
        <w:jc w:val="both"/>
        <w:rPr>
          <w:lang w:val="lv-LV"/>
        </w:rPr>
      </w:pPr>
    </w:p>
    <w:p w:rsidR="00467EEF" w:rsidRPr="00D37CDD" w:rsidRDefault="00467EEF" w:rsidP="00467EEF">
      <w:pPr>
        <w:pStyle w:val="naisf"/>
        <w:numPr>
          <w:ilvl w:val="0"/>
          <w:numId w:val="4"/>
        </w:numPr>
        <w:tabs>
          <w:tab w:val="left" w:pos="567"/>
        </w:tabs>
        <w:spacing w:before="0" w:beforeAutospacing="0" w:after="0" w:afterAutospacing="0"/>
        <w:ind w:left="0" w:right="-285" w:firstLine="0"/>
        <w:rPr>
          <w:b/>
          <w:iCs/>
          <w:lang w:val="lv-LV"/>
        </w:rPr>
      </w:pPr>
      <w:r w:rsidRPr="00D37CDD">
        <w:rPr>
          <w:b/>
          <w:iCs/>
          <w:lang w:val="lv-LV"/>
        </w:rPr>
        <w:t>Prasības pretendentiem</w:t>
      </w:r>
    </w:p>
    <w:p w:rsidR="00467EEF" w:rsidRPr="00D90F01" w:rsidRDefault="004250EC" w:rsidP="00467EEF">
      <w:pPr>
        <w:pStyle w:val="naisf"/>
        <w:numPr>
          <w:ilvl w:val="1"/>
          <w:numId w:val="4"/>
        </w:numPr>
        <w:tabs>
          <w:tab w:val="left" w:pos="567"/>
        </w:tabs>
        <w:spacing w:before="0" w:beforeAutospacing="0" w:after="0" w:afterAutospacing="0"/>
        <w:ind w:left="0" w:right="-285" w:firstLine="0"/>
        <w:rPr>
          <w:b/>
          <w:iCs/>
          <w:lang w:val="lv-LV"/>
        </w:rPr>
      </w:pPr>
      <w:r w:rsidRPr="00D90F01">
        <w:rPr>
          <w:lang w:val="lv-LV"/>
        </w:rPr>
        <w:t>Iepirkumā piedal</w:t>
      </w:r>
      <w:r w:rsidR="00FF0C8E" w:rsidRPr="00D90F01">
        <w:rPr>
          <w:lang w:val="lv-LV"/>
        </w:rPr>
        <w:t>ās</w:t>
      </w:r>
      <w:r w:rsidRPr="00D90F01">
        <w:rPr>
          <w:lang w:val="lv-LV"/>
        </w:rPr>
        <w:t xml:space="preserve"> </w:t>
      </w:r>
      <w:r w:rsidR="004A4C6F" w:rsidRPr="00D90F01">
        <w:rPr>
          <w:lang w:val="lv-LV"/>
        </w:rPr>
        <w:t>p</w:t>
      </w:r>
      <w:r w:rsidR="00467EEF" w:rsidRPr="00D90F01">
        <w:rPr>
          <w:lang w:val="lv-LV"/>
        </w:rPr>
        <w:t>retendents</w:t>
      </w:r>
      <w:r w:rsidR="004A4C6F" w:rsidRPr="00D90F01">
        <w:rPr>
          <w:lang w:val="lv-LV"/>
        </w:rPr>
        <w:t xml:space="preserve"> (turpmāk</w:t>
      </w:r>
      <w:r w:rsidR="00A51D17" w:rsidRPr="00D90F01">
        <w:rPr>
          <w:lang w:val="lv-LV"/>
        </w:rPr>
        <w:t xml:space="preserve"> </w:t>
      </w:r>
      <w:r w:rsidR="004A4C6F" w:rsidRPr="00D90F01">
        <w:rPr>
          <w:lang w:val="lv-LV"/>
        </w:rPr>
        <w:t>- Pretendents)</w:t>
      </w:r>
      <w:r w:rsidR="00467EEF" w:rsidRPr="00D90F01">
        <w:rPr>
          <w:lang w:val="lv-LV"/>
        </w:rPr>
        <w:t>, kas atbilst šādām prasībām:</w:t>
      </w:r>
    </w:p>
    <w:p w:rsidR="00467EEF" w:rsidRPr="00D90F01" w:rsidRDefault="00FF0C8E" w:rsidP="00467EEF">
      <w:pPr>
        <w:pStyle w:val="naisf"/>
        <w:numPr>
          <w:ilvl w:val="2"/>
          <w:numId w:val="4"/>
        </w:numPr>
        <w:tabs>
          <w:tab w:val="left" w:pos="567"/>
        </w:tabs>
        <w:spacing w:before="0" w:beforeAutospacing="0" w:after="0" w:afterAutospacing="0"/>
        <w:ind w:left="0" w:right="-285" w:firstLine="0"/>
        <w:rPr>
          <w:b/>
          <w:iCs/>
          <w:lang w:val="lv-LV"/>
        </w:rPr>
      </w:pPr>
      <w:r w:rsidRPr="00D90F01">
        <w:rPr>
          <w:lang w:val="lv-LV"/>
        </w:rPr>
        <w:t xml:space="preserve">Pretendents ir reģistrējis savu saimniecisko darbību </w:t>
      </w:r>
      <w:r w:rsidR="00467EEF" w:rsidRPr="00D90F01">
        <w:rPr>
          <w:lang w:val="lv-LV"/>
        </w:rPr>
        <w:t>likumā noteiktajā kārtībā;</w:t>
      </w:r>
    </w:p>
    <w:p w:rsidR="00467EEF" w:rsidRPr="00D90F01" w:rsidRDefault="00467EEF" w:rsidP="00467EEF">
      <w:pPr>
        <w:pStyle w:val="naisf"/>
        <w:numPr>
          <w:ilvl w:val="2"/>
          <w:numId w:val="4"/>
        </w:numPr>
        <w:tabs>
          <w:tab w:val="left" w:pos="567"/>
        </w:tabs>
        <w:spacing w:before="0" w:beforeAutospacing="0" w:after="0" w:afterAutospacing="0"/>
        <w:ind w:left="0" w:right="-285" w:firstLine="0"/>
        <w:rPr>
          <w:b/>
          <w:iCs/>
          <w:lang w:val="lv-LV"/>
        </w:rPr>
      </w:pPr>
      <w:r w:rsidRPr="00D90F01">
        <w:rPr>
          <w:lang w:val="lv-LV"/>
        </w:rPr>
        <w:t xml:space="preserve">uz kuru nav attiecināmi Publisko iepirkumu likumā noteiktie pretendentu izslēgšanas nosacījumi (Publisko iepirkumu likuma </w:t>
      </w:r>
      <w:r w:rsidR="006E30DE">
        <w:rPr>
          <w:bCs/>
          <w:lang w:val="lv-LV"/>
        </w:rPr>
        <w:t>9</w:t>
      </w:r>
      <w:r w:rsidR="006E30DE">
        <w:rPr>
          <w:b/>
          <w:bCs/>
          <w:color w:val="414142"/>
          <w:lang w:val="lv-LV"/>
        </w:rPr>
        <w:t>.</w:t>
      </w:r>
      <w:r w:rsidRPr="00D90F01">
        <w:rPr>
          <w:lang w:val="lv-LV"/>
        </w:rPr>
        <w:t xml:space="preserve">panta </w:t>
      </w:r>
      <w:r w:rsidR="006E30DE">
        <w:rPr>
          <w:lang w:val="lv-LV"/>
        </w:rPr>
        <w:t>astotā</w:t>
      </w:r>
      <w:r w:rsidRPr="00D90F01">
        <w:rPr>
          <w:lang w:val="lv-LV"/>
        </w:rPr>
        <w:t xml:space="preserve"> daļa).</w:t>
      </w:r>
    </w:p>
    <w:p w:rsidR="00467EEF" w:rsidRPr="00D90F01" w:rsidRDefault="00467EEF" w:rsidP="00467EEF">
      <w:pPr>
        <w:pStyle w:val="NormalWeb"/>
      </w:pPr>
    </w:p>
    <w:p w:rsidR="00467EEF" w:rsidRPr="00D90F01" w:rsidRDefault="00467EEF" w:rsidP="00467EEF">
      <w:pPr>
        <w:numPr>
          <w:ilvl w:val="0"/>
          <w:numId w:val="4"/>
        </w:numPr>
        <w:tabs>
          <w:tab w:val="left" w:pos="567"/>
        </w:tabs>
        <w:ind w:left="0" w:right="-285" w:firstLine="0"/>
        <w:jc w:val="both"/>
        <w:rPr>
          <w:b/>
          <w:bCs/>
          <w:iCs/>
          <w:lang w:val="lv-LV"/>
        </w:rPr>
      </w:pPr>
      <w:r w:rsidRPr="00D90F01">
        <w:rPr>
          <w:b/>
          <w:bCs/>
          <w:iCs/>
          <w:lang w:val="lv-LV"/>
        </w:rPr>
        <w:t xml:space="preserve">Piedāvājumu </w:t>
      </w:r>
      <w:r w:rsidR="00BC1EB6" w:rsidRPr="00D90F01">
        <w:rPr>
          <w:b/>
          <w:bCs/>
          <w:iCs/>
          <w:lang w:val="lv-LV"/>
        </w:rPr>
        <w:t>iesniegšana</w:t>
      </w:r>
    </w:p>
    <w:p w:rsidR="00467EEF" w:rsidRPr="00D90F01" w:rsidRDefault="00467EEF" w:rsidP="00467EEF">
      <w:pPr>
        <w:numPr>
          <w:ilvl w:val="1"/>
          <w:numId w:val="4"/>
        </w:numPr>
        <w:tabs>
          <w:tab w:val="left" w:pos="567"/>
        </w:tabs>
        <w:ind w:left="0" w:firstLine="0"/>
        <w:jc w:val="both"/>
        <w:rPr>
          <w:lang w:val="lv-LV"/>
        </w:rPr>
      </w:pPr>
      <w:r w:rsidRPr="00D90F01">
        <w:rPr>
          <w:lang w:val="lv-LV"/>
        </w:rPr>
        <w:t xml:space="preserve">Pretendenti piedāvājumus iesniedz, sākot ar dienu, kad paziņojums par </w:t>
      </w:r>
      <w:r w:rsidR="006630E3" w:rsidRPr="00D90F01">
        <w:rPr>
          <w:lang w:val="lv-LV"/>
        </w:rPr>
        <w:t xml:space="preserve">plānoto </w:t>
      </w:r>
      <w:r w:rsidRPr="00D90F01">
        <w:rPr>
          <w:lang w:val="lv-LV"/>
        </w:rPr>
        <w:t xml:space="preserve">līgumu ir publicēts Iepirkumu uzraudzības biroja mājas lapā </w:t>
      </w:r>
      <w:hyperlink r:id="rId10" w:history="1">
        <w:r w:rsidRPr="00D90F01">
          <w:rPr>
            <w:lang w:val="lv-LV"/>
          </w:rPr>
          <w:t>www.iub.gov.lv</w:t>
        </w:r>
      </w:hyperlink>
      <w:r w:rsidRPr="00D90F01">
        <w:rPr>
          <w:lang w:val="lv-LV"/>
        </w:rPr>
        <w:t xml:space="preserve">, līdz </w:t>
      </w:r>
      <w:r w:rsidR="00041F7B">
        <w:rPr>
          <w:lang w:val="lv-LV"/>
        </w:rPr>
        <w:t>2017</w:t>
      </w:r>
      <w:r w:rsidR="00D80ED6" w:rsidRPr="00D90F01">
        <w:rPr>
          <w:lang w:val="lv-LV"/>
        </w:rPr>
        <w:t xml:space="preserve">.gada </w:t>
      </w:r>
      <w:r w:rsidR="00F25BE0">
        <w:rPr>
          <w:lang w:val="lv-LV"/>
        </w:rPr>
        <w:t>1</w:t>
      </w:r>
      <w:r w:rsidR="00550976" w:rsidRPr="00D90F01">
        <w:rPr>
          <w:lang w:val="lv-LV"/>
        </w:rPr>
        <w:t>.</w:t>
      </w:r>
      <w:r w:rsidR="00F25BE0">
        <w:rPr>
          <w:lang w:val="lv-LV"/>
        </w:rPr>
        <w:t>septembrim</w:t>
      </w:r>
      <w:r w:rsidR="004B0F0F" w:rsidRPr="00D90F01">
        <w:rPr>
          <w:lang w:val="lv-LV"/>
        </w:rPr>
        <w:t xml:space="preserve"> (</w:t>
      </w:r>
      <w:r w:rsidR="008B0B31" w:rsidRPr="00D90F01">
        <w:rPr>
          <w:lang w:val="lv-LV"/>
        </w:rPr>
        <w:t>pēdējā iesniegšanas dienā pretendents iesniedz piedā</w:t>
      </w:r>
      <w:r w:rsidR="00F25BE0">
        <w:rPr>
          <w:lang w:val="lv-LV"/>
        </w:rPr>
        <w:t>vājumu pasūtītājam līdz plkst.11</w:t>
      </w:r>
      <w:r w:rsidR="008B0B31" w:rsidRPr="00D90F01">
        <w:rPr>
          <w:lang w:val="lv-LV"/>
        </w:rPr>
        <w:t>.00)</w:t>
      </w:r>
      <w:r w:rsidR="004B0F0F" w:rsidRPr="00D90F01">
        <w:rPr>
          <w:lang w:val="lv-LV"/>
        </w:rPr>
        <w:t xml:space="preserve">. </w:t>
      </w:r>
    </w:p>
    <w:p w:rsidR="00467EEF" w:rsidRPr="00D90F01" w:rsidRDefault="00467EEF" w:rsidP="00467EEF">
      <w:pPr>
        <w:numPr>
          <w:ilvl w:val="1"/>
          <w:numId w:val="4"/>
        </w:numPr>
        <w:tabs>
          <w:tab w:val="left" w:pos="567"/>
          <w:tab w:val="left" w:pos="709"/>
          <w:tab w:val="left" w:pos="851"/>
        </w:tabs>
        <w:ind w:left="0" w:firstLine="0"/>
        <w:jc w:val="both"/>
        <w:rPr>
          <w:lang w:val="lv-LV"/>
        </w:rPr>
      </w:pPr>
      <w:r w:rsidRPr="00D90F01">
        <w:rPr>
          <w:lang w:val="lv-LV"/>
        </w:rPr>
        <w:t>Piedāvājumus Pretendenti iesniedz Pasūtītāja biroja telpās</w:t>
      </w:r>
      <w:r w:rsidR="00EF4BA2">
        <w:rPr>
          <w:lang w:val="lv-LV"/>
        </w:rPr>
        <w:t xml:space="preserve"> -</w:t>
      </w:r>
      <w:r w:rsidRPr="00D90F01">
        <w:rPr>
          <w:lang w:val="lv-LV"/>
        </w:rPr>
        <w:t xml:space="preserve"> </w:t>
      </w:r>
      <w:r w:rsidR="00115CBE" w:rsidRPr="00D90F01">
        <w:rPr>
          <w:lang w:val="lv-LV"/>
        </w:rPr>
        <w:t>Rīgā, Aspazijas bulvārī 3</w:t>
      </w:r>
      <w:r w:rsidRPr="00D90F01">
        <w:rPr>
          <w:lang w:val="lv-LV"/>
        </w:rPr>
        <w:t>,</w:t>
      </w:r>
      <w:r w:rsidR="006630E3" w:rsidRPr="00D90F01">
        <w:rPr>
          <w:lang w:val="lv-LV"/>
        </w:rPr>
        <w:t xml:space="preserve"> </w:t>
      </w:r>
      <w:r w:rsidR="00EF4BA2">
        <w:rPr>
          <w:lang w:val="lv-LV"/>
        </w:rPr>
        <w:t>lietvedības daļā</w:t>
      </w:r>
      <w:r w:rsidRPr="00D90F01">
        <w:rPr>
          <w:lang w:val="lv-LV"/>
        </w:rPr>
        <w:t xml:space="preserve">, vai nosūta pa pastu. Pretendents ir atbildīgs par savlaicīgu piedāvājuma izsūtīšanu, lai nodrošinātu piedāvājuma saņemšanu </w:t>
      </w:r>
      <w:r w:rsidR="00115CBE" w:rsidRPr="00D90F01">
        <w:rPr>
          <w:lang w:val="lv-LV"/>
        </w:rPr>
        <w:t>Rīgā, Aspazijas bulvārī 3</w:t>
      </w:r>
      <w:r w:rsidRPr="00D90F01">
        <w:rPr>
          <w:lang w:val="lv-LV"/>
        </w:rPr>
        <w:t>, ne vēlāk, kā līdz Nolikumā norādītajam piedāvājumu iesniegšanas laikam.</w:t>
      </w:r>
    </w:p>
    <w:p w:rsidR="006D36B4" w:rsidRPr="00D90F01" w:rsidRDefault="00467EEF" w:rsidP="006D36B4">
      <w:pPr>
        <w:numPr>
          <w:ilvl w:val="1"/>
          <w:numId w:val="4"/>
        </w:numPr>
        <w:tabs>
          <w:tab w:val="left" w:pos="567"/>
        </w:tabs>
        <w:ind w:left="0" w:firstLine="0"/>
        <w:jc w:val="both"/>
        <w:rPr>
          <w:lang w:val="lv-LV"/>
        </w:rPr>
      </w:pPr>
      <w:r w:rsidRPr="00D90F01">
        <w:rPr>
          <w:lang w:val="lv-LV"/>
        </w:rPr>
        <w:t xml:space="preserve">Pretendents ir tiesīgs pirms piedāvājumu iesniegšanas termiņa beigām atsaukt iesniegto piedāvājumu, rakstiski par to paziņojot </w:t>
      </w:r>
      <w:r w:rsidR="00D760A6" w:rsidRPr="00D90F01">
        <w:rPr>
          <w:lang w:val="lv-LV"/>
        </w:rPr>
        <w:t>Iepirkum</w:t>
      </w:r>
      <w:r w:rsidR="007B11E4">
        <w:rPr>
          <w:lang w:val="lv-LV"/>
        </w:rPr>
        <w:t>a</w:t>
      </w:r>
      <w:r w:rsidR="00D760A6" w:rsidRPr="00D90F01">
        <w:rPr>
          <w:lang w:val="lv-LV"/>
        </w:rPr>
        <w:t xml:space="preserve"> k</w:t>
      </w:r>
      <w:r w:rsidRPr="00D90F01">
        <w:rPr>
          <w:lang w:val="lv-LV"/>
        </w:rPr>
        <w:t>omisijai</w:t>
      </w:r>
      <w:r w:rsidR="000842E4" w:rsidRPr="00D90F01">
        <w:rPr>
          <w:lang w:val="lv-LV"/>
        </w:rPr>
        <w:t xml:space="preserve"> (turpmāk</w:t>
      </w:r>
      <w:r w:rsidR="00FF0C8E" w:rsidRPr="00D90F01">
        <w:rPr>
          <w:lang w:val="lv-LV"/>
        </w:rPr>
        <w:t xml:space="preserve"> </w:t>
      </w:r>
      <w:r w:rsidR="000842E4" w:rsidRPr="00D90F01">
        <w:rPr>
          <w:lang w:val="lv-LV"/>
        </w:rPr>
        <w:t>- Komisija)</w:t>
      </w:r>
      <w:r w:rsidRPr="00D90F01">
        <w:rPr>
          <w:lang w:val="lv-LV"/>
        </w:rPr>
        <w:t>.</w:t>
      </w:r>
    </w:p>
    <w:p w:rsidR="00467EEF" w:rsidRPr="00D90F01" w:rsidRDefault="00467EEF" w:rsidP="00467EEF">
      <w:pPr>
        <w:pStyle w:val="naisf"/>
        <w:numPr>
          <w:ilvl w:val="0"/>
          <w:numId w:val="4"/>
        </w:numPr>
        <w:tabs>
          <w:tab w:val="left" w:pos="567"/>
        </w:tabs>
        <w:spacing w:before="0" w:beforeAutospacing="0" w:after="0" w:afterAutospacing="0"/>
        <w:ind w:left="0" w:firstLine="0"/>
        <w:rPr>
          <w:b/>
          <w:lang w:val="lv-LV"/>
        </w:rPr>
      </w:pPr>
      <w:r w:rsidRPr="00D90F01">
        <w:rPr>
          <w:b/>
          <w:lang w:val="lv-LV"/>
        </w:rPr>
        <w:t>Prasības piedāvājumu noformējumam un saturam</w:t>
      </w:r>
    </w:p>
    <w:p w:rsidR="00467EEF" w:rsidRPr="00D90F01" w:rsidRDefault="00467EEF" w:rsidP="00467EEF">
      <w:pPr>
        <w:pStyle w:val="naisf"/>
        <w:numPr>
          <w:ilvl w:val="1"/>
          <w:numId w:val="4"/>
        </w:numPr>
        <w:tabs>
          <w:tab w:val="left" w:pos="567"/>
        </w:tabs>
        <w:spacing w:before="0" w:beforeAutospacing="0" w:after="0" w:afterAutospacing="0"/>
        <w:ind w:left="0" w:firstLine="0"/>
        <w:rPr>
          <w:b/>
          <w:lang w:val="lv-LV"/>
        </w:rPr>
      </w:pPr>
      <w:r w:rsidRPr="00D90F01">
        <w:rPr>
          <w:lang w:val="lv-LV"/>
        </w:rPr>
        <w:t>Pretendenta piedāvājums sastāv no:</w:t>
      </w:r>
    </w:p>
    <w:p w:rsidR="00467EEF" w:rsidRPr="00D90F01" w:rsidRDefault="00891413" w:rsidP="00467EEF">
      <w:pPr>
        <w:pStyle w:val="naisf"/>
        <w:numPr>
          <w:ilvl w:val="2"/>
          <w:numId w:val="4"/>
        </w:numPr>
        <w:tabs>
          <w:tab w:val="left" w:pos="567"/>
          <w:tab w:val="left" w:pos="1134"/>
        </w:tabs>
        <w:spacing w:before="0" w:beforeAutospacing="0" w:after="0" w:afterAutospacing="0"/>
        <w:ind w:left="0" w:firstLine="0"/>
        <w:rPr>
          <w:b/>
          <w:lang w:val="lv-LV"/>
        </w:rPr>
      </w:pPr>
      <w:r>
        <w:rPr>
          <w:b/>
          <w:lang w:val="lv-LV"/>
        </w:rPr>
        <w:t>P</w:t>
      </w:r>
      <w:r w:rsidR="00467EEF" w:rsidRPr="00D90F01">
        <w:rPr>
          <w:b/>
          <w:lang w:val="lv-LV"/>
        </w:rPr>
        <w:t>ieteikuma</w:t>
      </w:r>
      <w:r w:rsidR="00467EEF" w:rsidRPr="00D90F01">
        <w:rPr>
          <w:lang w:val="lv-LV"/>
        </w:rPr>
        <w:t xml:space="preserve"> dalībai Iepirkumā, kas sagatavots un aizpildīts atbilstoši Nolikumam piev</w:t>
      </w:r>
      <w:r w:rsidR="00B91FAB" w:rsidRPr="00D90F01">
        <w:rPr>
          <w:lang w:val="lv-LV"/>
        </w:rPr>
        <w:t>ienotajai formai (pielikums Nr.</w:t>
      </w:r>
      <w:r w:rsidR="00467EEF" w:rsidRPr="00D90F01">
        <w:rPr>
          <w:lang w:val="lv-LV"/>
        </w:rPr>
        <w:t>1), kā arī no pilnvaras vai tās kopijas, ja pieteikumu paraksta Pretendenta pilnvarotā persona;</w:t>
      </w:r>
    </w:p>
    <w:p w:rsidR="00467EEF" w:rsidRPr="00D90F01" w:rsidRDefault="00467EEF" w:rsidP="00467EEF">
      <w:pPr>
        <w:pStyle w:val="naisf"/>
        <w:numPr>
          <w:ilvl w:val="2"/>
          <w:numId w:val="4"/>
        </w:numPr>
        <w:tabs>
          <w:tab w:val="left" w:pos="567"/>
          <w:tab w:val="left" w:pos="1134"/>
        </w:tabs>
        <w:spacing w:before="0" w:beforeAutospacing="0" w:after="0" w:afterAutospacing="0"/>
        <w:ind w:left="0" w:firstLine="0"/>
        <w:rPr>
          <w:b/>
          <w:lang w:val="lv-LV"/>
        </w:rPr>
      </w:pPr>
      <w:r w:rsidRPr="00D90F01">
        <w:rPr>
          <w:b/>
          <w:lang w:val="lv-LV"/>
        </w:rPr>
        <w:t>dokumentiem Pretendentu atlasei:</w:t>
      </w:r>
    </w:p>
    <w:p w:rsidR="00467EEF" w:rsidRPr="00D90F01" w:rsidRDefault="00BC1EB6" w:rsidP="00467EEF">
      <w:pPr>
        <w:pStyle w:val="Stils4"/>
        <w:numPr>
          <w:ilvl w:val="3"/>
          <w:numId w:val="4"/>
        </w:numPr>
        <w:ind w:left="0" w:firstLine="0"/>
        <w:rPr>
          <w:sz w:val="24"/>
          <w:szCs w:val="24"/>
          <w:lang w:eastAsia="en-US" w:bidi="ar-SA"/>
        </w:rPr>
      </w:pPr>
      <w:r w:rsidRPr="00D90F01">
        <w:rPr>
          <w:sz w:val="24"/>
          <w:szCs w:val="24"/>
          <w:lang w:eastAsia="en-US" w:bidi="ar-SA"/>
        </w:rPr>
        <w:t>Uzņēmumu reģistra</w:t>
      </w:r>
      <w:r w:rsidR="00467EEF" w:rsidRPr="00D90F01">
        <w:rPr>
          <w:sz w:val="24"/>
          <w:szCs w:val="24"/>
          <w:lang w:eastAsia="en-US" w:bidi="ar-SA"/>
        </w:rPr>
        <w:t xml:space="preserve"> vai līdzvērtī</w:t>
      </w:r>
      <w:r w:rsidR="0059729E" w:rsidRPr="00D90F01">
        <w:rPr>
          <w:sz w:val="24"/>
          <w:szCs w:val="24"/>
          <w:lang w:eastAsia="en-US" w:bidi="ar-SA"/>
        </w:rPr>
        <w:t>gas uzņēmējdarbību</w:t>
      </w:r>
      <w:r w:rsidR="00467EEF" w:rsidRPr="00D90F01">
        <w:rPr>
          <w:sz w:val="24"/>
          <w:szCs w:val="24"/>
          <w:lang w:eastAsia="en-US" w:bidi="ar-SA"/>
        </w:rPr>
        <w:t xml:space="preserve"> reģistrējošas iestādes ārvalstīs izdotas reģistrācijas apliecības kopija (ja Pretendents ir juridiska persona vai individuālais komersants);</w:t>
      </w:r>
    </w:p>
    <w:p w:rsidR="00D80ED6" w:rsidRPr="00D90F01" w:rsidRDefault="006A2615" w:rsidP="000D4189">
      <w:pPr>
        <w:pStyle w:val="Stils4"/>
        <w:numPr>
          <w:ilvl w:val="3"/>
          <w:numId w:val="4"/>
        </w:numPr>
        <w:ind w:left="0" w:firstLine="0"/>
        <w:rPr>
          <w:sz w:val="24"/>
          <w:szCs w:val="24"/>
        </w:rPr>
      </w:pPr>
      <w:r w:rsidRPr="00D90F01">
        <w:rPr>
          <w:bCs/>
          <w:sz w:val="24"/>
          <w:szCs w:val="24"/>
        </w:rPr>
        <w:t xml:space="preserve">Pretendentam ir tehniskās un profesionālās spējas iepirkuma priekšmeta izpildē. Pretendents to apliecina, sniedzot pasūtītājam atbilstošu informāciju par </w:t>
      </w:r>
      <w:r w:rsidR="00041F7B">
        <w:rPr>
          <w:bCs/>
          <w:sz w:val="24"/>
          <w:szCs w:val="24"/>
        </w:rPr>
        <w:t>izpildītajiem līgumiem iepirkuma priekšmeta jomā -</w:t>
      </w:r>
      <w:r w:rsidR="007B11E4">
        <w:rPr>
          <w:bCs/>
          <w:sz w:val="24"/>
          <w:szCs w:val="24"/>
        </w:rPr>
        <w:t xml:space="preserve"> </w:t>
      </w:r>
      <w:r w:rsidR="005F4D20" w:rsidRPr="00D90F01">
        <w:rPr>
          <w:bCs/>
          <w:sz w:val="24"/>
          <w:szCs w:val="24"/>
        </w:rPr>
        <w:t>ne</w:t>
      </w:r>
      <w:r w:rsidRPr="00D90F01">
        <w:rPr>
          <w:bCs/>
          <w:sz w:val="24"/>
          <w:szCs w:val="24"/>
        </w:rPr>
        <w:t xml:space="preserve"> vairāk kā</w:t>
      </w:r>
      <w:r w:rsidR="005F4D20" w:rsidRPr="00D90F01">
        <w:rPr>
          <w:bCs/>
          <w:sz w:val="24"/>
          <w:szCs w:val="24"/>
        </w:rPr>
        <w:t xml:space="preserve"> </w:t>
      </w:r>
      <w:r w:rsidRPr="00D90F01">
        <w:rPr>
          <w:bCs/>
          <w:sz w:val="24"/>
          <w:szCs w:val="24"/>
        </w:rPr>
        <w:t>tr</w:t>
      </w:r>
      <w:r w:rsidR="007D5EDE">
        <w:rPr>
          <w:bCs/>
          <w:sz w:val="24"/>
          <w:szCs w:val="24"/>
        </w:rPr>
        <w:t>īs</w:t>
      </w:r>
      <w:r w:rsidRPr="00D90F01">
        <w:rPr>
          <w:bCs/>
          <w:sz w:val="24"/>
          <w:szCs w:val="24"/>
        </w:rPr>
        <w:t xml:space="preserve"> iepriekšējos gados</w:t>
      </w:r>
      <w:r w:rsidR="00041F7B">
        <w:rPr>
          <w:bCs/>
          <w:sz w:val="24"/>
          <w:szCs w:val="24"/>
        </w:rPr>
        <w:t xml:space="preserve">. Pretendents </w:t>
      </w:r>
      <w:r w:rsidR="007D5EDE">
        <w:rPr>
          <w:bCs/>
          <w:sz w:val="24"/>
          <w:szCs w:val="24"/>
        </w:rPr>
        <w:t>ietver</w:t>
      </w:r>
      <w:r w:rsidR="00041F7B">
        <w:rPr>
          <w:sz w:val="24"/>
          <w:szCs w:val="24"/>
        </w:rPr>
        <w:t xml:space="preserve"> sekojošas ziņas par katru izpildīto līgumu - preces izgatavošana, piegāde un uzstādīšana Objektā – </w:t>
      </w:r>
      <w:r w:rsidR="00F25BE0">
        <w:rPr>
          <w:sz w:val="24"/>
          <w:szCs w:val="24"/>
        </w:rPr>
        <w:lastRenderedPageBreak/>
        <w:t>atbilstoši klienta vajadzībai</w:t>
      </w:r>
      <w:r w:rsidR="00041F7B">
        <w:rPr>
          <w:sz w:val="24"/>
          <w:szCs w:val="24"/>
        </w:rPr>
        <w:t>, preces un darba vispārīgs raksturojums, izpildes termiņi un apjoms.</w:t>
      </w:r>
      <w:r w:rsidRPr="00D90F01">
        <w:rPr>
          <w:bCs/>
          <w:sz w:val="24"/>
          <w:szCs w:val="24"/>
        </w:rPr>
        <w:t xml:space="preserve"> </w:t>
      </w:r>
      <w:r w:rsidR="005F4D20" w:rsidRPr="00D90F01">
        <w:rPr>
          <w:bCs/>
          <w:sz w:val="24"/>
          <w:szCs w:val="24"/>
        </w:rPr>
        <w:t xml:space="preserve">Informācija sniedzama vismaz par </w:t>
      </w:r>
      <w:r w:rsidR="007D5EDE">
        <w:rPr>
          <w:bCs/>
          <w:sz w:val="24"/>
          <w:szCs w:val="24"/>
        </w:rPr>
        <w:t>trīs</w:t>
      </w:r>
      <w:r w:rsidR="005F4D20" w:rsidRPr="00D90F01">
        <w:rPr>
          <w:bCs/>
          <w:sz w:val="24"/>
          <w:szCs w:val="24"/>
        </w:rPr>
        <w:t xml:space="preserve"> piegādes gadījumiem</w:t>
      </w:r>
      <w:r w:rsidR="007D5EDE">
        <w:rPr>
          <w:bCs/>
          <w:sz w:val="24"/>
          <w:szCs w:val="24"/>
        </w:rPr>
        <w:t xml:space="preserve">, tajā skaitā jābūt veiktiem preces izgatavošanas un uzstādīšanas darbiem saskaņā ar </w:t>
      </w:r>
      <w:r w:rsidR="00A13E28">
        <w:rPr>
          <w:bCs/>
          <w:sz w:val="24"/>
          <w:szCs w:val="24"/>
        </w:rPr>
        <w:t>klienta</w:t>
      </w:r>
      <w:r w:rsidR="007D5EDE">
        <w:rPr>
          <w:bCs/>
          <w:sz w:val="24"/>
          <w:szCs w:val="24"/>
        </w:rPr>
        <w:t xml:space="preserve"> prasībām – </w:t>
      </w:r>
      <w:r w:rsidR="00F25BE0">
        <w:rPr>
          <w:bCs/>
          <w:sz w:val="24"/>
          <w:szCs w:val="24"/>
        </w:rPr>
        <w:t xml:space="preserve">kādas </w:t>
      </w:r>
      <w:r w:rsidR="00EF1CCA">
        <w:rPr>
          <w:bCs/>
          <w:sz w:val="24"/>
          <w:szCs w:val="24"/>
        </w:rPr>
        <w:t xml:space="preserve">scenogrāfijas īstenošanas ietvaros. </w:t>
      </w:r>
      <w:r w:rsidRPr="00D90F01">
        <w:rPr>
          <w:bCs/>
          <w:sz w:val="24"/>
          <w:szCs w:val="24"/>
        </w:rPr>
        <w:t>Minēto pretendents apliecina</w:t>
      </w:r>
      <w:r w:rsidR="00A13E28">
        <w:rPr>
          <w:bCs/>
          <w:sz w:val="24"/>
          <w:szCs w:val="24"/>
        </w:rPr>
        <w:t xml:space="preserve"> -</w:t>
      </w:r>
      <w:r w:rsidRPr="00D90F01">
        <w:rPr>
          <w:bCs/>
          <w:sz w:val="24"/>
          <w:szCs w:val="24"/>
        </w:rPr>
        <w:t xml:space="preserve"> iesniedzot </w:t>
      </w:r>
      <w:r w:rsidR="002E77E8" w:rsidRPr="00D90F01">
        <w:rPr>
          <w:sz w:val="24"/>
          <w:szCs w:val="24"/>
        </w:rPr>
        <w:t xml:space="preserve">vismaz </w:t>
      </w:r>
      <w:r w:rsidR="00F25BE0">
        <w:rPr>
          <w:sz w:val="24"/>
          <w:szCs w:val="24"/>
        </w:rPr>
        <w:t>2 (divas</w:t>
      </w:r>
      <w:r w:rsidR="002E77E8" w:rsidRPr="00D90F01">
        <w:rPr>
          <w:sz w:val="24"/>
          <w:szCs w:val="24"/>
        </w:rPr>
        <w:t xml:space="preserve">) </w:t>
      </w:r>
      <w:r w:rsidR="00A13E28">
        <w:rPr>
          <w:sz w:val="24"/>
          <w:szCs w:val="24"/>
        </w:rPr>
        <w:t>klientu</w:t>
      </w:r>
      <w:r w:rsidR="002E77E8" w:rsidRPr="00D90F01">
        <w:rPr>
          <w:sz w:val="24"/>
          <w:szCs w:val="24"/>
        </w:rPr>
        <w:t xml:space="preserve"> atsauksmes</w:t>
      </w:r>
      <w:r w:rsidR="00A13E28">
        <w:rPr>
          <w:sz w:val="24"/>
          <w:szCs w:val="24"/>
        </w:rPr>
        <w:t xml:space="preserve"> </w:t>
      </w:r>
      <w:r w:rsidR="007D5EDE">
        <w:rPr>
          <w:sz w:val="24"/>
          <w:szCs w:val="24"/>
        </w:rPr>
        <w:t xml:space="preserve">par </w:t>
      </w:r>
      <w:r w:rsidR="00A13E28">
        <w:rPr>
          <w:sz w:val="24"/>
          <w:szCs w:val="24"/>
        </w:rPr>
        <w:t>līgumu izpildi vai preces un darba pieņemšanas – nodošanas aktus</w:t>
      </w:r>
      <w:r w:rsidR="007D5EDE">
        <w:rPr>
          <w:sz w:val="24"/>
          <w:szCs w:val="24"/>
        </w:rPr>
        <w:t>. P</w:t>
      </w:r>
      <w:r w:rsidR="002E77E8" w:rsidRPr="00D90F01">
        <w:rPr>
          <w:sz w:val="24"/>
          <w:szCs w:val="24"/>
        </w:rPr>
        <w:t xml:space="preserve">ar </w:t>
      </w:r>
      <w:r w:rsidR="00A13E28">
        <w:rPr>
          <w:sz w:val="24"/>
          <w:szCs w:val="24"/>
        </w:rPr>
        <w:t xml:space="preserve">Klientu </w:t>
      </w:r>
      <w:r w:rsidR="007D5EDE">
        <w:rPr>
          <w:sz w:val="24"/>
          <w:szCs w:val="24"/>
        </w:rPr>
        <w:t xml:space="preserve">informācija sniedzama </w:t>
      </w:r>
      <w:r w:rsidR="002E77E8" w:rsidRPr="00D90F01">
        <w:rPr>
          <w:sz w:val="24"/>
          <w:szCs w:val="24"/>
        </w:rPr>
        <w:t xml:space="preserve">tādā apmērā, lai vajadzības gadījumā - pasūtītājs varētu pārbaudīt pretendenta sniegtās informācijas </w:t>
      </w:r>
      <w:r w:rsidR="00D80ED6" w:rsidRPr="00D90F01">
        <w:rPr>
          <w:sz w:val="24"/>
          <w:szCs w:val="24"/>
        </w:rPr>
        <w:t xml:space="preserve">patiesumu šī iepirkuma ietvaros. </w:t>
      </w:r>
    </w:p>
    <w:p w:rsidR="00806A8F" w:rsidRPr="00806A8F" w:rsidRDefault="00A51D17" w:rsidP="00806A8F">
      <w:pPr>
        <w:pStyle w:val="Stils4"/>
        <w:numPr>
          <w:ilvl w:val="2"/>
          <w:numId w:val="4"/>
        </w:numPr>
        <w:ind w:left="0" w:firstLine="0"/>
        <w:rPr>
          <w:sz w:val="24"/>
          <w:szCs w:val="24"/>
          <w:lang w:eastAsia="en-US" w:bidi="ar-SA"/>
        </w:rPr>
      </w:pPr>
      <w:r w:rsidRPr="00D90F01">
        <w:rPr>
          <w:b/>
          <w:sz w:val="24"/>
          <w:szCs w:val="24"/>
          <w:lang w:eastAsia="en-US" w:bidi="ar-SA"/>
        </w:rPr>
        <w:t>T</w:t>
      </w:r>
      <w:r w:rsidR="00467EEF" w:rsidRPr="00D90F01">
        <w:rPr>
          <w:b/>
          <w:sz w:val="24"/>
          <w:szCs w:val="24"/>
          <w:lang w:eastAsia="en-US" w:bidi="ar-SA"/>
        </w:rPr>
        <w:t>ehniskā piedāvājuma</w:t>
      </w:r>
      <w:r w:rsidR="006A2615" w:rsidRPr="00D90F01">
        <w:rPr>
          <w:sz w:val="24"/>
          <w:szCs w:val="24"/>
          <w:lang w:eastAsia="en-US" w:bidi="ar-SA"/>
        </w:rPr>
        <w:t xml:space="preserve"> </w:t>
      </w:r>
      <w:r w:rsidR="00AB1C0A">
        <w:rPr>
          <w:sz w:val="24"/>
          <w:szCs w:val="24"/>
          <w:lang w:eastAsia="en-US" w:bidi="ar-SA"/>
        </w:rPr>
        <w:t xml:space="preserve">(brīvā formā), kas satur </w:t>
      </w:r>
      <w:r w:rsidR="006A2615" w:rsidRPr="00D90F01">
        <w:rPr>
          <w:sz w:val="24"/>
          <w:szCs w:val="24"/>
          <w:lang w:eastAsia="en-US" w:bidi="ar-SA"/>
        </w:rPr>
        <w:t xml:space="preserve">– </w:t>
      </w:r>
      <w:r w:rsidR="00476A3D" w:rsidRPr="00D90F01">
        <w:rPr>
          <w:sz w:val="24"/>
          <w:szCs w:val="24"/>
        </w:rPr>
        <w:t xml:space="preserve">preces nosaukums un </w:t>
      </w:r>
      <w:r w:rsidR="006A2615" w:rsidRPr="00D90F01">
        <w:rPr>
          <w:sz w:val="24"/>
          <w:szCs w:val="24"/>
          <w:lang w:eastAsia="en-US" w:bidi="ar-SA"/>
        </w:rPr>
        <w:t>preces</w:t>
      </w:r>
      <w:r w:rsidR="00476A3D" w:rsidRPr="00D90F01">
        <w:rPr>
          <w:sz w:val="24"/>
          <w:szCs w:val="24"/>
          <w:lang w:eastAsia="en-US" w:bidi="ar-SA"/>
        </w:rPr>
        <w:t xml:space="preserve"> tehniskais raksturojums (</w:t>
      </w:r>
      <w:r w:rsidR="00C6539F" w:rsidRPr="00D90F01">
        <w:rPr>
          <w:sz w:val="24"/>
          <w:szCs w:val="24"/>
          <w:lang w:eastAsia="en-US" w:bidi="ar-SA"/>
        </w:rPr>
        <w:t xml:space="preserve">informācija/mājas lapas adrese, kurā Pasūtītājs var apskatīt </w:t>
      </w:r>
      <w:r w:rsidR="00476A3D" w:rsidRPr="00D90F01">
        <w:rPr>
          <w:sz w:val="24"/>
          <w:szCs w:val="24"/>
          <w:lang w:eastAsia="en-US" w:bidi="ar-SA"/>
        </w:rPr>
        <w:t>preces ražotāja</w:t>
      </w:r>
      <w:r w:rsidR="00C6539F" w:rsidRPr="00D90F01">
        <w:rPr>
          <w:sz w:val="24"/>
          <w:szCs w:val="24"/>
          <w:lang w:eastAsia="en-US" w:bidi="ar-SA"/>
        </w:rPr>
        <w:t xml:space="preserve"> vai tā pārstāvja</w:t>
      </w:r>
      <w:r w:rsidR="00476A3D" w:rsidRPr="00D90F01">
        <w:rPr>
          <w:sz w:val="24"/>
          <w:szCs w:val="24"/>
          <w:lang w:eastAsia="en-US" w:bidi="ar-SA"/>
        </w:rPr>
        <w:t xml:space="preserve"> </w:t>
      </w:r>
      <w:r w:rsidR="00C6539F" w:rsidRPr="00D90F01">
        <w:rPr>
          <w:sz w:val="24"/>
          <w:szCs w:val="24"/>
          <w:lang w:eastAsia="en-US" w:bidi="ar-SA"/>
        </w:rPr>
        <w:t>sniegto tehnisko informāciju par preci)</w:t>
      </w:r>
      <w:r w:rsidR="00A13E28">
        <w:rPr>
          <w:sz w:val="24"/>
          <w:szCs w:val="24"/>
          <w:lang w:eastAsia="en-US" w:bidi="ar-SA"/>
        </w:rPr>
        <w:t xml:space="preserve"> un uzstādīšanas darbu apraksts</w:t>
      </w:r>
      <w:r w:rsidR="00336B7C">
        <w:rPr>
          <w:sz w:val="24"/>
          <w:szCs w:val="24"/>
          <w:lang w:eastAsia="en-US" w:bidi="ar-SA"/>
        </w:rPr>
        <w:t xml:space="preserve">. </w:t>
      </w:r>
      <w:r w:rsidR="00476A3D" w:rsidRPr="00D90F01">
        <w:rPr>
          <w:sz w:val="24"/>
          <w:szCs w:val="24"/>
          <w:lang w:eastAsia="en-US" w:bidi="ar-SA"/>
        </w:rPr>
        <w:t xml:space="preserve">Pretendenta tehniskajam piedāvājumam jāatbilst pasūtītāja noteiktajām prasībām tehniskajā specifikācijā </w:t>
      </w:r>
      <w:r w:rsidR="0032257A" w:rsidRPr="00D90F01">
        <w:rPr>
          <w:sz w:val="24"/>
          <w:szCs w:val="24"/>
        </w:rPr>
        <w:t>(pielikums Nr.2)</w:t>
      </w:r>
      <w:r w:rsidR="000E569C" w:rsidRPr="00D90F01">
        <w:rPr>
          <w:sz w:val="24"/>
          <w:szCs w:val="24"/>
        </w:rPr>
        <w:t>.</w:t>
      </w:r>
      <w:r w:rsidR="0032257A" w:rsidRPr="00D90F01">
        <w:rPr>
          <w:sz w:val="24"/>
          <w:szCs w:val="24"/>
        </w:rPr>
        <w:t xml:space="preserve"> </w:t>
      </w:r>
      <w:r w:rsidR="00D80ED6" w:rsidRPr="00D90F01">
        <w:rPr>
          <w:sz w:val="24"/>
          <w:szCs w:val="24"/>
        </w:rPr>
        <w:t xml:space="preserve">Pretendents </w:t>
      </w:r>
      <w:r w:rsidR="00FF0C8E" w:rsidRPr="00D90F01">
        <w:rPr>
          <w:sz w:val="24"/>
          <w:szCs w:val="24"/>
        </w:rPr>
        <w:t>var iesniegt</w:t>
      </w:r>
      <w:r w:rsidR="00D80ED6" w:rsidRPr="00D90F01">
        <w:rPr>
          <w:sz w:val="24"/>
          <w:szCs w:val="24"/>
        </w:rPr>
        <w:t xml:space="preserve"> Pasūtītājam informāciju (dokumentu kopijas un </w:t>
      </w:r>
      <w:r w:rsidR="0003618A" w:rsidRPr="00D90F01">
        <w:rPr>
          <w:sz w:val="24"/>
          <w:szCs w:val="24"/>
        </w:rPr>
        <w:t>preces apraksti</w:t>
      </w:r>
      <w:r w:rsidR="00D80ED6" w:rsidRPr="00D90F01">
        <w:rPr>
          <w:sz w:val="24"/>
          <w:szCs w:val="24"/>
        </w:rPr>
        <w:t xml:space="preserve">) par </w:t>
      </w:r>
      <w:r w:rsidR="00A04F59" w:rsidRPr="00D90F01">
        <w:rPr>
          <w:sz w:val="24"/>
          <w:szCs w:val="24"/>
        </w:rPr>
        <w:t xml:space="preserve">piedāvātās </w:t>
      </w:r>
      <w:r w:rsidR="00D80ED6" w:rsidRPr="00D90F01">
        <w:rPr>
          <w:sz w:val="24"/>
          <w:szCs w:val="24"/>
        </w:rPr>
        <w:t xml:space="preserve">preces </w:t>
      </w:r>
      <w:r w:rsidR="00A04F59" w:rsidRPr="00D90F01">
        <w:rPr>
          <w:sz w:val="24"/>
          <w:szCs w:val="24"/>
        </w:rPr>
        <w:t xml:space="preserve">atbilstību Latvijas Republikas normatīvajos aktos noteiktajiem kvalitātes kritērijiem. </w:t>
      </w:r>
      <w:r w:rsidR="00806A8F">
        <w:rPr>
          <w:sz w:val="24"/>
          <w:szCs w:val="24"/>
          <w:lang w:eastAsia="en-US" w:bidi="ar-SA"/>
        </w:rPr>
        <w:t>Jānodrošina preču montāžas un pieslēgšanas instrukcija latviešu valodā.</w:t>
      </w:r>
    </w:p>
    <w:p w:rsidR="00336B7C" w:rsidRPr="00336B7C" w:rsidRDefault="00336B7C" w:rsidP="00467EEF">
      <w:pPr>
        <w:pStyle w:val="Stils4"/>
        <w:numPr>
          <w:ilvl w:val="2"/>
          <w:numId w:val="4"/>
        </w:numPr>
        <w:ind w:left="0" w:firstLine="0"/>
        <w:rPr>
          <w:sz w:val="24"/>
          <w:szCs w:val="24"/>
          <w:lang w:eastAsia="en-US" w:bidi="ar-SA"/>
        </w:rPr>
      </w:pPr>
      <w:r>
        <w:rPr>
          <w:b/>
          <w:sz w:val="24"/>
          <w:szCs w:val="24"/>
          <w:lang w:eastAsia="en-US" w:bidi="ar-SA"/>
        </w:rPr>
        <w:t xml:space="preserve">Apliecinājums par pretendenta piedāvāto preces </w:t>
      </w:r>
      <w:r w:rsidR="00B55B4A">
        <w:rPr>
          <w:b/>
          <w:sz w:val="24"/>
          <w:szCs w:val="24"/>
          <w:lang w:eastAsia="en-US" w:bidi="ar-SA"/>
        </w:rPr>
        <w:t xml:space="preserve">pilnā apjomā </w:t>
      </w:r>
      <w:r>
        <w:rPr>
          <w:b/>
          <w:sz w:val="24"/>
          <w:szCs w:val="24"/>
          <w:lang w:eastAsia="en-US" w:bidi="ar-SA"/>
        </w:rPr>
        <w:t xml:space="preserve">piegādes termiņu, preces uzstādīšanas termiņu, ievērojot iepirkuma nolikumā noteikto. </w:t>
      </w:r>
    </w:p>
    <w:p w:rsidR="00336B7C" w:rsidRPr="000D4189" w:rsidRDefault="00336B7C" w:rsidP="00336B7C">
      <w:pPr>
        <w:pStyle w:val="Stils4"/>
        <w:numPr>
          <w:ilvl w:val="2"/>
          <w:numId w:val="4"/>
        </w:numPr>
        <w:ind w:left="0" w:firstLine="0"/>
        <w:rPr>
          <w:color w:val="000000" w:themeColor="text1"/>
          <w:sz w:val="24"/>
          <w:szCs w:val="24"/>
          <w:lang w:eastAsia="en-US" w:bidi="ar-SA"/>
        </w:rPr>
      </w:pPr>
      <w:r w:rsidRPr="00336B7C">
        <w:rPr>
          <w:b/>
          <w:color w:val="000000" w:themeColor="text1"/>
          <w:sz w:val="24"/>
          <w:szCs w:val="24"/>
          <w:lang w:eastAsia="en-US" w:bidi="ar-SA"/>
        </w:rPr>
        <w:t>Apliecinājums par preces/darba kvalitātes garantijām</w:t>
      </w:r>
      <w:r w:rsidR="001B314F">
        <w:rPr>
          <w:b/>
          <w:color w:val="000000" w:themeColor="text1"/>
          <w:sz w:val="24"/>
          <w:szCs w:val="24"/>
          <w:lang w:eastAsia="en-US" w:bidi="ar-SA"/>
        </w:rPr>
        <w:t xml:space="preserve"> un defektu novēršanas laiku</w:t>
      </w:r>
      <w:r w:rsidRPr="00336B7C">
        <w:rPr>
          <w:b/>
          <w:color w:val="000000" w:themeColor="text1"/>
          <w:sz w:val="24"/>
          <w:szCs w:val="24"/>
          <w:lang w:eastAsia="en-US" w:bidi="ar-SA"/>
        </w:rPr>
        <w:t>.</w:t>
      </w:r>
    </w:p>
    <w:p w:rsidR="000D4189" w:rsidRPr="000D4189" w:rsidRDefault="000D4189" w:rsidP="000D4189">
      <w:pPr>
        <w:pStyle w:val="ListParagraph"/>
        <w:numPr>
          <w:ilvl w:val="2"/>
          <w:numId w:val="4"/>
        </w:numPr>
        <w:ind w:left="0" w:firstLine="0"/>
        <w:jc w:val="both"/>
        <w:rPr>
          <w:b/>
          <w:lang w:val="lv-LV"/>
        </w:rPr>
      </w:pPr>
      <w:r w:rsidRPr="000D4189">
        <w:rPr>
          <w:lang w:val="lv-LV"/>
        </w:rPr>
        <w:t>Paredzamie apakšuzņēmēja līgumi</w:t>
      </w:r>
      <w:r w:rsidRPr="000D4189">
        <w:rPr>
          <w:b/>
          <w:lang w:val="lv-LV"/>
        </w:rPr>
        <w:t xml:space="preserve"> </w:t>
      </w:r>
      <w:r>
        <w:rPr>
          <w:lang w:val="lv-LV"/>
        </w:rPr>
        <w:t>(a</w:t>
      </w:r>
      <w:r w:rsidRPr="000D4189">
        <w:rPr>
          <w:lang w:val="lv-LV"/>
        </w:rPr>
        <w:t>izpilda, ja līguma izpildē paredzēts iesaistīt apakšuzņēmējus), tai skaitā norāda informāciju par personu, uz kuras iespējām pretendents balstās, lai apliecinātu, ka tā kvalifikācija atbilst paziņojumā par plānoto līgumu vai iepirkuma dokumentos noteiktajām prasībām, kā arī uz personālsabiedrības biedru, ja pretendents ir personālsabiedrība:</w:t>
      </w:r>
    </w:p>
    <w:tbl>
      <w:tblPr>
        <w:tblW w:w="9044" w:type="dxa"/>
        <w:tblInd w:w="-5" w:type="dxa"/>
        <w:tblLayout w:type="fixed"/>
        <w:tblLook w:val="0000" w:firstRow="0" w:lastRow="0" w:firstColumn="0" w:lastColumn="0" w:noHBand="0" w:noVBand="0"/>
      </w:tblPr>
      <w:tblGrid>
        <w:gridCol w:w="2665"/>
        <w:gridCol w:w="6379"/>
      </w:tblGrid>
      <w:tr w:rsidR="000D4189" w:rsidRPr="0081354C" w:rsidTr="000D4189">
        <w:tc>
          <w:tcPr>
            <w:tcW w:w="2665" w:type="dxa"/>
            <w:tcBorders>
              <w:top w:val="single" w:sz="4" w:space="0" w:color="auto"/>
              <w:left w:val="single" w:sz="4" w:space="0" w:color="auto"/>
              <w:bottom w:val="single" w:sz="4" w:space="0" w:color="auto"/>
              <w:right w:val="single" w:sz="4" w:space="0" w:color="auto"/>
            </w:tcBorders>
            <w:vAlign w:val="center"/>
          </w:tcPr>
          <w:p w:rsidR="000D4189" w:rsidRPr="008E3D03" w:rsidRDefault="000D4189" w:rsidP="008726AD">
            <w:pPr>
              <w:jc w:val="center"/>
              <w:rPr>
                <w:sz w:val="20"/>
                <w:szCs w:val="20"/>
                <w:lang w:val="lv-LV"/>
              </w:rPr>
            </w:pPr>
            <w:r w:rsidRPr="008E3D03">
              <w:rPr>
                <w:sz w:val="20"/>
                <w:szCs w:val="20"/>
                <w:lang w:val="lv-LV"/>
              </w:rPr>
              <w:t>Apakšuzņēmējs</w:t>
            </w:r>
          </w:p>
          <w:p w:rsidR="000D4189" w:rsidRPr="008E3D03" w:rsidRDefault="000D4189" w:rsidP="008726AD">
            <w:pPr>
              <w:jc w:val="center"/>
              <w:rPr>
                <w:sz w:val="20"/>
                <w:szCs w:val="20"/>
                <w:lang w:val="lv-LV"/>
              </w:rPr>
            </w:pPr>
            <w:r w:rsidRPr="008E3D03">
              <w:rPr>
                <w:sz w:val="20"/>
                <w:szCs w:val="20"/>
                <w:lang w:val="lv-LV"/>
              </w:rPr>
              <w:t>(nosaukums, reģistrācijas Nr., juridiskā adrese)</w:t>
            </w:r>
          </w:p>
        </w:tc>
        <w:tc>
          <w:tcPr>
            <w:tcW w:w="6379" w:type="dxa"/>
            <w:tcBorders>
              <w:top w:val="single" w:sz="4" w:space="0" w:color="auto"/>
              <w:left w:val="single" w:sz="4" w:space="0" w:color="auto"/>
              <w:bottom w:val="single" w:sz="4" w:space="0" w:color="auto"/>
              <w:right w:val="single" w:sz="4" w:space="0" w:color="auto"/>
            </w:tcBorders>
            <w:vAlign w:val="center"/>
          </w:tcPr>
          <w:p w:rsidR="000D4189" w:rsidRPr="008E3D03" w:rsidRDefault="000D4189" w:rsidP="008726AD">
            <w:pPr>
              <w:jc w:val="center"/>
              <w:rPr>
                <w:sz w:val="20"/>
                <w:szCs w:val="20"/>
                <w:lang w:val="lv-LV"/>
              </w:rPr>
            </w:pPr>
            <w:r w:rsidRPr="008E3D03">
              <w:rPr>
                <w:sz w:val="20"/>
                <w:szCs w:val="20"/>
                <w:lang w:val="lv-LV"/>
              </w:rPr>
              <w:t>Apakšuzņēmēja izpildei nododamā līguma daļa (procentos no līguma kopējā apjoma), nododamo darbu, lomu apraksts</w:t>
            </w:r>
          </w:p>
        </w:tc>
      </w:tr>
    </w:tbl>
    <w:p w:rsidR="00467EEF" w:rsidRPr="000D4189" w:rsidRDefault="00336B7C" w:rsidP="00336B7C">
      <w:pPr>
        <w:pStyle w:val="Stils4"/>
        <w:numPr>
          <w:ilvl w:val="2"/>
          <w:numId w:val="4"/>
        </w:numPr>
        <w:ind w:left="0" w:firstLine="0"/>
        <w:rPr>
          <w:color w:val="000000" w:themeColor="text1"/>
          <w:sz w:val="24"/>
          <w:szCs w:val="24"/>
          <w:lang w:eastAsia="en-US" w:bidi="ar-SA"/>
        </w:rPr>
      </w:pPr>
      <w:r w:rsidRPr="000D4189">
        <w:rPr>
          <w:b/>
          <w:color w:val="000000" w:themeColor="text1"/>
          <w:sz w:val="24"/>
          <w:szCs w:val="24"/>
        </w:rPr>
        <w:t>Apliecinājums par preces uzstādīšanu atbilstoši scenogrāfijas prasībām</w:t>
      </w:r>
      <w:r w:rsidR="00891413">
        <w:rPr>
          <w:b/>
          <w:color w:val="000000" w:themeColor="text1"/>
          <w:sz w:val="24"/>
          <w:szCs w:val="24"/>
        </w:rPr>
        <w:t xml:space="preserve"> un tehn</w:t>
      </w:r>
      <w:r w:rsidR="00B55B4A" w:rsidRPr="000D4189">
        <w:rPr>
          <w:b/>
          <w:color w:val="000000" w:themeColor="text1"/>
          <w:sz w:val="24"/>
          <w:szCs w:val="24"/>
        </w:rPr>
        <w:t>i</w:t>
      </w:r>
      <w:r w:rsidR="00891413">
        <w:rPr>
          <w:b/>
          <w:color w:val="000000" w:themeColor="text1"/>
          <w:sz w:val="24"/>
          <w:szCs w:val="24"/>
        </w:rPr>
        <w:t>s</w:t>
      </w:r>
      <w:r w:rsidR="00B55B4A" w:rsidRPr="000D4189">
        <w:rPr>
          <w:b/>
          <w:color w:val="000000" w:themeColor="text1"/>
          <w:sz w:val="24"/>
          <w:szCs w:val="24"/>
        </w:rPr>
        <w:t>kajai specifikācijai</w:t>
      </w:r>
      <w:r w:rsidRPr="000D4189">
        <w:rPr>
          <w:b/>
          <w:color w:val="000000" w:themeColor="text1"/>
          <w:sz w:val="24"/>
          <w:szCs w:val="24"/>
        </w:rPr>
        <w:t xml:space="preserve">. </w:t>
      </w:r>
      <w:r w:rsidR="008C76AC" w:rsidRPr="008C76AC">
        <w:rPr>
          <w:color w:val="000000" w:themeColor="text1"/>
          <w:sz w:val="24"/>
          <w:szCs w:val="24"/>
        </w:rPr>
        <w:t>Pretendents var saņemt papildus informāciju, kas saistīta ar uzstādīšanas darbu izpildi un scenogrāfiju</w:t>
      </w:r>
      <w:r w:rsidR="008C76AC" w:rsidRPr="000D4189">
        <w:rPr>
          <w:color w:val="000000" w:themeColor="text1"/>
          <w:sz w:val="24"/>
          <w:szCs w:val="24"/>
        </w:rPr>
        <w:t xml:space="preserve"> </w:t>
      </w:r>
      <w:r w:rsidR="00B55B4A" w:rsidRPr="000D4189">
        <w:rPr>
          <w:color w:val="000000" w:themeColor="text1"/>
          <w:sz w:val="24"/>
          <w:szCs w:val="24"/>
        </w:rPr>
        <w:t xml:space="preserve">(kas </w:t>
      </w:r>
      <w:r w:rsidR="00891413">
        <w:rPr>
          <w:color w:val="000000" w:themeColor="text1"/>
          <w:sz w:val="24"/>
          <w:szCs w:val="24"/>
        </w:rPr>
        <w:t>na</w:t>
      </w:r>
      <w:r w:rsidR="00B55B4A" w:rsidRPr="000D4189">
        <w:rPr>
          <w:color w:val="000000" w:themeColor="text1"/>
          <w:sz w:val="24"/>
          <w:szCs w:val="24"/>
        </w:rPr>
        <w:t>v publicējama informācija) no Pasūtītāja kontaktpersonas</w:t>
      </w:r>
      <w:r w:rsidRPr="000D4189">
        <w:rPr>
          <w:color w:val="000000" w:themeColor="text1"/>
          <w:sz w:val="24"/>
          <w:szCs w:val="24"/>
        </w:rPr>
        <w:t xml:space="preserve"> – Guntars Krūmiņš (LNOB Tehniskais direktors) - tālr. (+371)67073855, Mob. (+371)25609393, </w:t>
      </w:r>
      <w:hyperlink r:id="rId11" w:history="1">
        <w:r w:rsidRPr="000D4189">
          <w:rPr>
            <w:rStyle w:val="Hyperlink"/>
            <w:color w:val="000000" w:themeColor="text1"/>
            <w:sz w:val="24"/>
            <w:szCs w:val="24"/>
          </w:rPr>
          <w:t>guntars.krumins@opera.lv</w:t>
        </w:r>
      </w:hyperlink>
      <w:r w:rsidRPr="000D4189">
        <w:rPr>
          <w:color w:val="000000" w:themeColor="text1"/>
          <w:sz w:val="24"/>
          <w:szCs w:val="24"/>
        </w:rPr>
        <w:t>.</w:t>
      </w:r>
      <w:r w:rsidR="00B55B4A" w:rsidRPr="000D4189">
        <w:rPr>
          <w:color w:val="000000" w:themeColor="text1"/>
          <w:sz w:val="24"/>
          <w:szCs w:val="24"/>
        </w:rPr>
        <w:t xml:space="preserve"> </w:t>
      </w:r>
    </w:p>
    <w:p w:rsidR="00B07665" w:rsidRPr="00D90F01" w:rsidRDefault="00A51D17" w:rsidP="00467EEF">
      <w:pPr>
        <w:pStyle w:val="Stils4"/>
        <w:numPr>
          <w:ilvl w:val="2"/>
          <w:numId w:val="4"/>
        </w:numPr>
        <w:ind w:left="0" w:firstLine="0"/>
        <w:rPr>
          <w:sz w:val="24"/>
          <w:szCs w:val="24"/>
          <w:lang w:eastAsia="en-US" w:bidi="ar-SA"/>
        </w:rPr>
      </w:pPr>
      <w:r w:rsidRPr="00D90F01">
        <w:rPr>
          <w:b/>
          <w:sz w:val="24"/>
          <w:szCs w:val="24"/>
        </w:rPr>
        <w:t>F</w:t>
      </w:r>
      <w:r w:rsidR="00467EEF" w:rsidRPr="00D90F01">
        <w:rPr>
          <w:b/>
          <w:sz w:val="24"/>
          <w:szCs w:val="24"/>
        </w:rPr>
        <w:t>inanšu piedāvājuma</w:t>
      </w:r>
      <w:r w:rsidR="00467EEF" w:rsidRPr="00D90F01">
        <w:rPr>
          <w:sz w:val="24"/>
          <w:szCs w:val="24"/>
        </w:rPr>
        <w:t xml:space="preserve">, </w:t>
      </w:r>
      <w:r w:rsidR="0032257A" w:rsidRPr="00D90F01">
        <w:rPr>
          <w:sz w:val="24"/>
          <w:szCs w:val="24"/>
        </w:rPr>
        <w:t xml:space="preserve">kas ietver cenu par </w:t>
      </w:r>
      <w:r w:rsidR="00DB4D40" w:rsidRPr="00D90F01">
        <w:rPr>
          <w:sz w:val="24"/>
          <w:szCs w:val="24"/>
        </w:rPr>
        <w:t>preci (bez PVN)</w:t>
      </w:r>
      <w:r w:rsidR="00B55B4A">
        <w:rPr>
          <w:sz w:val="24"/>
          <w:szCs w:val="24"/>
        </w:rPr>
        <w:t xml:space="preserve"> un uzstādīšanas darbiem</w:t>
      </w:r>
      <w:r w:rsidR="00DB4D40" w:rsidRPr="00D90F01">
        <w:rPr>
          <w:sz w:val="24"/>
          <w:szCs w:val="24"/>
        </w:rPr>
        <w:t xml:space="preserve">. </w:t>
      </w:r>
      <w:r w:rsidR="00467EEF" w:rsidRPr="00D90F01">
        <w:rPr>
          <w:sz w:val="24"/>
          <w:szCs w:val="24"/>
        </w:rPr>
        <w:t>Finanšu piedāvājumu paraksta tā pati persona, kas parakstījusi pieteikumu.</w:t>
      </w:r>
      <w:r w:rsidR="000842E4" w:rsidRPr="00D90F01">
        <w:rPr>
          <w:sz w:val="24"/>
          <w:szCs w:val="24"/>
          <w:lang w:eastAsia="en-US" w:bidi="ar-SA"/>
        </w:rPr>
        <w:t xml:space="preserve"> </w:t>
      </w:r>
      <w:r w:rsidRPr="00D90F01">
        <w:rPr>
          <w:sz w:val="24"/>
          <w:szCs w:val="24"/>
          <w:lang w:eastAsia="en-US" w:bidi="ar-SA"/>
        </w:rPr>
        <w:t>Finanšu piedāvājums tiek iesniegts atb</w:t>
      </w:r>
      <w:r w:rsidR="00B55B4A">
        <w:rPr>
          <w:sz w:val="24"/>
          <w:szCs w:val="24"/>
          <w:lang w:eastAsia="en-US" w:bidi="ar-SA"/>
        </w:rPr>
        <w:t>ilstoši nolikuma pielikumam Nr.3</w:t>
      </w:r>
      <w:r w:rsidRPr="00D90F01">
        <w:rPr>
          <w:sz w:val="24"/>
          <w:szCs w:val="24"/>
          <w:lang w:eastAsia="en-US" w:bidi="ar-SA"/>
        </w:rPr>
        <w:t>.</w:t>
      </w:r>
    </w:p>
    <w:p w:rsidR="00467EEF" w:rsidRPr="00D90F01" w:rsidRDefault="00CA0E62" w:rsidP="00193C9D">
      <w:pPr>
        <w:pStyle w:val="naisf"/>
        <w:numPr>
          <w:ilvl w:val="1"/>
          <w:numId w:val="4"/>
        </w:numPr>
        <w:tabs>
          <w:tab w:val="left" w:pos="709"/>
        </w:tabs>
        <w:ind w:left="0" w:firstLine="0"/>
        <w:rPr>
          <w:lang w:val="lv-LV"/>
        </w:rPr>
      </w:pPr>
      <w:r w:rsidRPr="00D90F01">
        <w:rPr>
          <w:lang w:val="lv-LV"/>
        </w:rPr>
        <w:t xml:space="preserve">Piedāvājums </w:t>
      </w:r>
      <w:r w:rsidR="00467EEF" w:rsidRPr="00D90F01">
        <w:rPr>
          <w:lang w:val="lv-LV"/>
        </w:rPr>
        <w:t>iesniedzams slēgtā, aizzīmogotā aploksnē ar uzrakstu</w:t>
      </w:r>
      <w:r w:rsidR="007B11E4">
        <w:rPr>
          <w:lang w:val="lv-LV"/>
        </w:rPr>
        <w:t xml:space="preserve"> </w:t>
      </w:r>
      <w:r w:rsidR="00A13E28" w:rsidRPr="00606B86">
        <w:rPr>
          <w:lang w:val="lv-LV"/>
        </w:rPr>
        <w:t xml:space="preserve">„LED </w:t>
      </w:r>
      <w:r w:rsidR="00A13E28">
        <w:rPr>
          <w:lang w:val="lv-LV"/>
        </w:rPr>
        <w:t>elementu izgatavošana,</w:t>
      </w:r>
      <w:r w:rsidR="00A13E28" w:rsidRPr="00606B86">
        <w:rPr>
          <w:lang w:val="lv-LV"/>
        </w:rPr>
        <w:t xml:space="preserve"> </w:t>
      </w:r>
      <w:r w:rsidR="00A13E28">
        <w:rPr>
          <w:lang w:val="lv-LV"/>
        </w:rPr>
        <w:t>piegāde un</w:t>
      </w:r>
      <w:r w:rsidR="00A13E28" w:rsidRPr="00606B86">
        <w:rPr>
          <w:lang w:val="lv-LV"/>
        </w:rPr>
        <w:t xml:space="preserve"> uzstādīšana saskaņā ar scenogrāfijas prasībām</w:t>
      </w:r>
      <w:r w:rsidR="00A13E28">
        <w:rPr>
          <w:lang w:val="lv-LV"/>
        </w:rPr>
        <w:t xml:space="preserve"> jauniestudējumam "Turaidas Roze</w:t>
      </w:r>
      <w:r w:rsidR="00A13E28" w:rsidRPr="007141C6">
        <w:rPr>
          <w:lang w:val="lv-LV"/>
        </w:rPr>
        <w:t>"</w:t>
      </w:r>
      <w:r w:rsidR="00A13E28" w:rsidRPr="00606B86">
        <w:rPr>
          <w:lang w:val="lv-LV"/>
        </w:rPr>
        <w:t>”</w:t>
      </w:r>
      <w:r w:rsidR="00234A6A" w:rsidRPr="00D90F01">
        <w:rPr>
          <w:lang w:val="lv-LV"/>
        </w:rPr>
        <w:t>,</w:t>
      </w:r>
      <w:r w:rsidR="00C830F9" w:rsidRPr="00D90F01">
        <w:rPr>
          <w:b/>
          <w:lang w:val="lv-LV"/>
        </w:rPr>
        <w:t xml:space="preserve"> </w:t>
      </w:r>
      <w:r w:rsidR="00467EEF" w:rsidRPr="00D90F01">
        <w:rPr>
          <w:lang w:val="lv-LV"/>
        </w:rPr>
        <w:t xml:space="preserve">identifikācijas Nr. </w:t>
      </w:r>
      <w:r w:rsidR="00A13E28">
        <w:rPr>
          <w:lang w:val="lv-LV"/>
        </w:rPr>
        <w:t>LNO 2017/15</w:t>
      </w:r>
      <w:r w:rsidR="00C830F9" w:rsidRPr="00D90F01">
        <w:rPr>
          <w:lang w:val="lv-LV"/>
        </w:rPr>
        <w:t xml:space="preserve">. </w:t>
      </w:r>
      <w:r w:rsidR="00467EEF" w:rsidRPr="00D90F01">
        <w:rPr>
          <w:lang w:val="lv-LV"/>
        </w:rPr>
        <w:t xml:space="preserve">Uz aploksnes jānorāda Pretendenta nosaukums, adrese, telefons, kā arī skaidri salasāms brīdinājums – </w:t>
      </w:r>
      <w:r w:rsidR="000A3C0E">
        <w:rPr>
          <w:lang w:val="lv-LV"/>
        </w:rPr>
        <w:t>„Aploksni neatvērt līdz 2017</w:t>
      </w:r>
      <w:r w:rsidR="00C830F9" w:rsidRPr="00D90F01">
        <w:rPr>
          <w:lang w:val="lv-LV"/>
        </w:rPr>
        <w:t>.</w:t>
      </w:r>
      <w:r w:rsidR="00251254" w:rsidRPr="00D90F01">
        <w:rPr>
          <w:lang w:val="lv-LV"/>
        </w:rPr>
        <w:t xml:space="preserve"> </w:t>
      </w:r>
      <w:r w:rsidR="00467EEF" w:rsidRPr="00D90F01">
        <w:rPr>
          <w:lang w:val="lv-LV"/>
        </w:rPr>
        <w:t xml:space="preserve">gada </w:t>
      </w:r>
      <w:r w:rsidR="00F25BE0">
        <w:rPr>
          <w:lang w:val="lv-LV"/>
        </w:rPr>
        <w:t>1</w:t>
      </w:r>
      <w:r w:rsidR="00C830F9" w:rsidRPr="00D90F01">
        <w:rPr>
          <w:lang w:val="lv-LV"/>
        </w:rPr>
        <w:t>.</w:t>
      </w:r>
      <w:r w:rsidR="00F25BE0">
        <w:rPr>
          <w:lang w:val="lv-LV"/>
        </w:rPr>
        <w:t>septembrim</w:t>
      </w:r>
      <w:r w:rsidR="00C6539F" w:rsidRPr="00D90F01">
        <w:rPr>
          <w:lang w:val="lv-LV"/>
        </w:rPr>
        <w:t>,</w:t>
      </w:r>
      <w:r w:rsidR="00193C9D" w:rsidRPr="00D90F01">
        <w:rPr>
          <w:lang w:val="lv-LV"/>
        </w:rPr>
        <w:t xml:space="preserve"> p</w:t>
      </w:r>
      <w:r w:rsidR="0003618A" w:rsidRPr="00D90F01">
        <w:rPr>
          <w:lang w:val="lv-LV"/>
        </w:rPr>
        <w:t>ulksten</w:t>
      </w:r>
      <w:r w:rsidR="00F25BE0">
        <w:rPr>
          <w:lang w:val="lv-LV"/>
        </w:rPr>
        <w:t xml:space="preserve"> 11</w:t>
      </w:r>
      <w:r w:rsidR="00467EEF" w:rsidRPr="00D90F01">
        <w:rPr>
          <w:lang w:val="lv-LV"/>
        </w:rPr>
        <w:t>:00”.</w:t>
      </w:r>
    </w:p>
    <w:p w:rsidR="00467EEF" w:rsidRPr="00D90F01" w:rsidRDefault="002C1672" w:rsidP="00467EEF">
      <w:pPr>
        <w:pStyle w:val="naisf"/>
        <w:numPr>
          <w:ilvl w:val="1"/>
          <w:numId w:val="4"/>
        </w:numPr>
        <w:tabs>
          <w:tab w:val="left" w:pos="709"/>
        </w:tabs>
        <w:ind w:left="0" w:firstLine="0"/>
        <w:rPr>
          <w:lang w:val="lv-LV"/>
        </w:rPr>
      </w:pPr>
      <w:r w:rsidRPr="00D90F01">
        <w:rPr>
          <w:lang w:val="lv-LV"/>
        </w:rPr>
        <w:t>Piedāvājums jāsagatavo latviešu valodā</w:t>
      </w:r>
      <w:r w:rsidR="00467EEF" w:rsidRPr="00D90F01">
        <w:rPr>
          <w:lang w:val="lv-LV"/>
        </w:rPr>
        <w:t xml:space="preserve">. </w:t>
      </w:r>
    </w:p>
    <w:p w:rsidR="00467EEF" w:rsidRPr="00D90F01" w:rsidRDefault="00467EEF" w:rsidP="00467EEF">
      <w:pPr>
        <w:pStyle w:val="naisf"/>
        <w:numPr>
          <w:ilvl w:val="1"/>
          <w:numId w:val="4"/>
        </w:numPr>
        <w:tabs>
          <w:tab w:val="left" w:pos="709"/>
        </w:tabs>
        <w:ind w:left="0" w:firstLine="0"/>
        <w:rPr>
          <w:lang w:val="lv-LV"/>
        </w:rPr>
      </w:pPr>
      <w:r w:rsidRPr="00D90F01">
        <w:rPr>
          <w:lang w:val="lv-LV"/>
        </w:rPr>
        <w:t xml:space="preserve"> Piedāvājumam jābūt skaidri salasāmam, drukātā formā, bez labojumiem un dzēsum</w:t>
      </w:r>
      <w:r w:rsidR="00571808" w:rsidRPr="00D90F01">
        <w:rPr>
          <w:lang w:val="lv-LV"/>
        </w:rPr>
        <w:t>iem, cauršūtām, numurētām lapām;</w:t>
      </w:r>
    </w:p>
    <w:p w:rsidR="00571808" w:rsidRPr="00D90F01" w:rsidRDefault="004250EC" w:rsidP="00467EEF">
      <w:pPr>
        <w:pStyle w:val="naisf"/>
        <w:numPr>
          <w:ilvl w:val="1"/>
          <w:numId w:val="4"/>
        </w:numPr>
        <w:tabs>
          <w:tab w:val="left" w:pos="709"/>
        </w:tabs>
        <w:ind w:left="0" w:firstLine="0"/>
        <w:rPr>
          <w:lang w:val="lv-LV"/>
        </w:rPr>
      </w:pPr>
      <w:r w:rsidRPr="00D90F01">
        <w:rPr>
          <w:lang w:val="lv-LV"/>
        </w:rPr>
        <w:t>Ja P</w:t>
      </w:r>
      <w:r w:rsidR="00571808" w:rsidRPr="00D90F01">
        <w:rPr>
          <w:lang w:val="lv-LV"/>
        </w:rPr>
        <w:t>retendents iesniedz dokumentu kopijas, katra dokumenta kopija jāapliecina normatīvajos aktos noteiktajā kārtībā;</w:t>
      </w:r>
    </w:p>
    <w:p w:rsidR="00467EEF" w:rsidRPr="00D90F01" w:rsidRDefault="00467EEF" w:rsidP="00467EEF">
      <w:pPr>
        <w:pStyle w:val="naisf"/>
        <w:numPr>
          <w:ilvl w:val="1"/>
          <w:numId w:val="4"/>
        </w:numPr>
        <w:tabs>
          <w:tab w:val="left" w:pos="709"/>
        </w:tabs>
        <w:ind w:left="0" w:firstLine="0"/>
        <w:rPr>
          <w:lang w:val="lv-LV"/>
        </w:rPr>
      </w:pPr>
      <w:r w:rsidRPr="00D90F01">
        <w:rPr>
          <w:lang w:val="lv-LV"/>
        </w:rPr>
        <w:t>Pretendents piedāvājumu iesniedz vienā oriģinālā rakstiskā eksemplārā;</w:t>
      </w:r>
    </w:p>
    <w:p w:rsidR="00467EEF" w:rsidRPr="00D90F01" w:rsidRDefault="00467EEF" w:rsidP="002265EB">
      <w:pPr>
        <w:pStyle w:val="naisf"/>
        <w:numPr>
          <w:ilvl w:val="1"/>
          <w:numId w:val="4"/>
        </w:numPr>
        <w:tabs>
          <w:tab w:val="left" w:pos="709"/>
        </w:tabs>
        <w:ind w:left="0" w:firstLine="0"/>
        <w:rPr>
          <w:lang w:val="lv-LV"/>
        </w:rPr>
      </w:pPr>
      <w:r w:rsidRPr="00D90F01">
        <w:rPr>
          <w:lang w:val="lv-LV"/>
        </w:rPr>
        <w:t xml:space="preserve">Piedāvājums jāiesniedz par visu iepirkuma apjomu. Piedāvājums, kas iesniegts par nepilnu </w:t>
      </w:r>
      <w:r w:rsidR="0081354C">
        <w:rPr>
          <w:lang w:val="lv-LV"/>
        </w:rPr>
        <w:t>iepirkuma apjomu, netiks vērtēts</w:t>
      </w:r>
      <w:bookmarkStart w:id="2" w:name="_GoBack"/>
      <w:bookmarkEnd w:id="2"/>
      <w:r w:rsidRPr="00D90F01">
        <w:rPr>
          <w:lang w:val="lv-LV"/>
        </w:rPr>
        <w:t>.</w:t>
      </w:r>
    </w:p>
    <w:p w:rsidR="00467EEF" w:rsidRPr="00C64634" w:rsidRDefault="00467EEF" w:rsidP="00C64634">
      <w:pPr>
        <w:pStyle w:val="ListParagraph"/>
        <w:keepNext/>
        <w:numPr>
          <w:ilvl w:val="0"/>
          <w:numId w:val="6"/>
        </w:numPr>
        <w:tabs>
          <w:tab w:val="left" w:pos="284"/>
        </w:tabs>
        <w:ind w:right="-285"/>
        <w:jc w:val="both"/>
        <w:rPr>
          <w:b/>
          <w:lang w:val="lv-LV"/>
        </w:rPr>
      </w:pPr>
      <w:r w:rsidRPr="00C64634">
        <w:rPr>
          <w:b/>
          <w:lang w:val="lv-LV"/>
        </w:rPr>
        <w:lastRenderedPageBreak/>
        <w:t>Pre</w:t>
      </w:r>
      <w:r w:rsidR="0080306C" w:rsidRPr="00C64634">
        <w:rPr>
          <w:b/>
          <w:lang w:val="lv-LV"/>
        </w:rPr>
        <w:t>tendentu piedāvājuma noformēšanas</w:t>
      </w:r>
      <w:r w:rsidRPr="00C64634">
        <w:rPr>
          <w:b/>
          <w:lang w:val="lv-LV"/>
        </w:rPr>
        <w:t xml:space="preserve"> pārbaude, pretendentu atlase, tehnisko piedāvājumu atbilstības pārbaude</w:t>
      </w:r>
    </w:p>
    <w:p w:rsidR="00467EEF" w:rsidRPr="00D90F01" w:rsidRDefault="00E76339" w:rsidP="00467EEF">
      <w:pPr>
        <w:keepNext/>
        <w:numPr>
          <w:ilvl w:val="1"/>
          <w:numId w:val="6"/>
        </w:numPr>
        <w:tabs>
          <w:tab w:val="left" w:pos="0"/>
          <w:tab w:val="left" w:pos="426"/>
        </w:tabs>
        <w:ind w:left="0" w:right="-285" w:firstLine="0"/>
        <w:jc w:val="both"/>
        <w:rPr>
          <w:b/>
          <w:lang w:val="lv-LV"/>
        </w:rPr>
      </w:pPr>
      <w:r w:rsidRPr="00D90F01">
        <w:rPr>
          <w:lang w:val="lv-LV"/>
        </w:rPr>
        <w:t>K</w:t>
      </w:r>
      <w:r w:rsidR="00C830F9" w:rsidRPr="00D90F01">
        <w:rPr>
          <w:lang w:val="lv-LV"/>
        </w:rPr>
        <w:t>omisija veic p</w:t>
      </w:r>
      <w:r w:rsidR="00467EEF" w:rsidRPr="00D90F01">
        <w:rPr>
          <w:lang w:val="lv-LV"/>
        </w:rPr>
        <w:t>iedāvājumu noformējuma pārbaudi, Pretendentu atlasi un tehnisko piedāvājumu atbilstības pārbaudi</w:t>
      </w:r>
      <w:r w:rsidR="00C830F9" w:rsidRPr="00D90F01">
        <w:rPr>
          <w:lang w:val="lv-LV"/>
        </w:rPr>
        <w:t>.</w:t>
      </w:r>
      <w:r w:rsidR="00467EEF" w:rsidRPr="00D90F01">
        <w:rPr>
          <w:lang w:val="lv-LV"/>
        </w:rPr>
        <w:t xml:space="preserve"> </w:t>
      </w:r>
    </w:p>
    <w:p w:rsidR="00467EEF" w:rsidRPr="00C64634" w:rsidRDefault="00C64634" w:rsidP="00C64634">
      <w:pPr>
        <w:keepNext/>
        <w:numPr>
          <w:ilvl w:val="1"/>
          <w:numId w:val="6"/>
        </w:numPr>
        <w:tabs>
          <w:tab w:val="left" w:pos="0"/>
        </w:tabs>
        <w:ind w:right="-285"/>
        <w:jc w:val="both"/>
        <w:rPr>
          <w:b/>
          <w:lang w:val="lv-LV"/>
        </w:rPr>
      </w:pPr>
      <w:r>
        <w:rPr>
          <w:lang w:val="lv-LV"/>
        </w:rPr>
        <w:t>Komisijai ir tiesības p</w:t>
      </w:r>
      <w:r w:rsidR="00467EEF" w:rsidRPr="00C64634">
        <w:rPr>
          <w:lang w:val="lv-LV"/>
        </w:rPr>
        <w:t>ieprasīt, lai Pretendents iesniedz papildus informāciju vai paskaidrojumu par savu piedāvājumu. Saņemot uzaicinājumu sniegt šādu informāciju, Pretendentam tā jāiesniedz 5 (piecu) dienu laikā</w:t>
      </w:r>
      <w:r w:rsidRPr="00C64634">
        <w:rPr>
          <w:lang w:val="lv-LV"/>
        </w:rPr>
        <w:t xml:space="preserve">, skaitot no dienas, kad tas saņēmis vēstuli no Pasūtītāja elektroniski – kontaktpersonas e-pasta adresē. </w:t>
      </w:r>
    </w:p>
    <w:p w:rsidR="00467EEF" w:rsidRPr="00D90F01" w:rsidRDefault="00467EEF" w:rsidP="00467EEF">
      <w:pPr>
        <w:numPr>
          <w:ilvl w:val="1"/>
          <w:numId w:val="6"/>
        </w:numPr>
        <w:tabs>
          <w:tab w:val="left" w:pos="426"/>
        </w:tabs>
        <w:ind w:left="0" w:right="-285" w:firstLine="0"/>
        <w:jc w:val="both"/>
        <w:rPr>
          <w:lang w:val="lv-LV"/>
        </w:rPr>
      </w:pPr>
      <w:r w:rsidRPr="00D90F01">
        <w:rPr>
          <w:lang w:val="lv-LV"/>
        </w:rPr>
        <w:t>Katrā vērtēšanas posmā vērtē tikai to Pretendentu piedāvājumus, kuri nav noraidīti iepriekšējā vērtēšanas posmā.</w:t>
      </w:r>
    </w:p>
    <w:p w:rsidR="003A4B0D" w:rsidRPr="00D90F01" w:rsidRDefault="0003618A" w:rsidP="003A4B0D">
      <w:pPr>
        <w:numPr>
          <w:ilvl w:val="0"/>
          <w:numId w:val="6"/>
        </w:numPr>
        <w:jc w:val="both"/>
        <w:rPr>
          <w:b/>
          <w:lang w:val="lv-LV"/>
        </w:rPr>
      </w:pPr>
      <w:r w:rsidRPr="00D90F01">
        <w:rPr>
          <w:b/>
          <w:lang w:val="lv-LV"/>
        </w:rPr>
        <w:t>Piedāvājuma izvēle</w:t>
      </w:r>
    </w:p>
    <w:p w:rsidR="00404900" w:rsidRPr="00243AB7" w:rsidRDefault="00C64634" w:rsidP="00576643">
      <w:pPr>
        <w:pStyle w:val="ListParagraph"/>
        <w:numPr>
          <w:ilvl w:val="1"/>
          <w:numId w:val="6"/>
        </w:numPr>
        <w:ind w:right="-285"/>
        <w:jc w:val="both"/>
        <w:rPr>
          <w:lang w:val="lv-LV"/>
        </w:rPr>
      </w:pPr>
      <w:r w:rsidRPr="00243AB7">
        <w:rPr>
          <w:lang w:val="lv-LV"/>
        </w:rPr>
        <w:t xml:space="preserve">Piedāvājuma izvēles kritērijs iepirkumā </w:t>
      </w:r>
      <w:r w:rsidR="00243AB7" w:rsidRPr="00243AB7">
        <w:rPr>
          <w:lang w:val="lv-LV"/>
        </w:rPr>
        <w:t xml:space="preserve">- </w:t>
      </w:r>
      <w:r w:rsidRPr="00243AB7">
        <w:rPr>
          <w:lang w:val="lv-LV"/>
        </w:rPr>
        <w:t xml:space="preserve">saimnieciski izdevīgākais piedāvājums, </w:t>
      </w:r>
      <w:r w:rsidR="00243AB7" w:rsidRPr="00243AB7">
        <w:rPr>
          <w:lang w:val="lv-LV"/>
        </w:rPr>
        <w:t xml:space="preserve">ņemot vērā tikai cenu. </w:t>
      </w:r>
    </w:p>
    <w:p w:rsidR="00404900" w:rsidRPr="00D90F01" w:rsidRDefault="006C3C6A" w:rsidP="000C0C4D">
      <w:pPr>
        <w:pStyle w:val="ListParagraph"/>
        <w:numPr>
          <w:ilvl w:val="1"/>
          <w:numId w:val="6"/>
        </w:numPr>
        <w:ind w:right="-285"/>
        <w:jc w:val="both"/>
        <w:rPr>
          <w:lang w:val="lv-LV"/>
        </w:rPr>
      </w:pPr>
      <w:r w:rsidRPr="00D90F01">
        <w:rPr>
          <w:lang w:val="lv-LV"/>
        </w:rPr>
        <w:t>Trīs darba dienu laikā pēc lēmuma pieņemšanas par iepirkuma līguma slēgšanu vai iepirkuma izbeigšanu, neizvēloties nevienu pretendentu, Komisija informē visus Pretendentus par iepirkuma rezultātiem.</w:t>
      </w:r>
    </w:p>
    <w:p w:rsidR="006C3C6A" w:rsidRPr="00D90F01" w:rsidRDefault="006C3C6A" w:rsidP="000C0C4D">
      <w:pPr>
        <w:pStyle w:val="ListParagraph"/>
        <w:numPr>
          <w:ilvl w:val="1"/>
          <w:numId w:val="6"/>
        </w:numPr>
        <w:ind w:right="-285"/>
        <w:jc w:val="both"/>
        <w:rPr>
          <w:lang w:val="lv-LV"/>
        </w:rPr>
      </w:pPr>
      <w:r w:rsidRPr="00D90F01">
        <w:rPr>
          <w:lang w:val="lv-LV"/>
        </w:rPr>
        <w:t xml:space="preserve">Pasūtītājs ir tiesīgs </w:t>
      </w:r>
      <w:r w:rsidR="00A44BC8" w:rsidRPr="00D90F01">
        <w:rPr>
          <w:lang w:val="lv-LV"/>
        </w:rPr>
        <w:t xml:space="preserve">pārtraukt iepirkumu un neslēgt līgumu, ja tam ir objektīvs pamatojums. </w:t>
      </w:r>
    </w:p>
    <w:p w:rsidR="00F164C7" w:rsidRPr="00D90F01" w:rsidRDefault="00F164C7" w:rsidP="006C3C6A">
      <w:pPr>
        <w:pStyle w:val="ListParagraph"/>
        <w:numPr>
          <w:ilvl w:val="1"/>
          <w:numId w:val="6"/>
        </w:numPr>
        <w:jc w:val="both"/>
        <w:rPr>
          <w:lang w:val="lv-LV"/>
        </w:rPr>
      </w:pPr>
      <w:r w:rsidRPr="00D90F01">
        <w:rPr>
          <w:lang w:val="lv-LV"/>
        </w:rPr>
        <w:t xml:space="preserve">Komisija izvēlas </w:t>
      </w:r>
      <w:r w:rsidR="00163A46" w:rsidRPr="00D90F01">
        <w:rPr>
          <w:lang w:val="lv-LV"/>
        </w:rPr>
        <w:t xml:space="preserve">slēgt </w:t>
      </w:r>
      <w:r w:rsidR="004B0F0F" w:rsidRPr="00D90F01">
        <w:rPr>
          <w:lang w:val="lv-LV"/>
        </w:rPr>
        <w:t>iepirkuma līgumu Pretendentu, kurš</w:t>
      </w:r>
      <w:r w:rsidR="00163A46" w:rsidRPr="00D90F01">
        <w:rPr>
          <w:lang w:val="lv-LV"/>
        </w:rPr>
        <w:t xml:space="preserve"> atbilst visām Nolikuma prasībām</w:t>
      </w:r>
      <w:r w:rsidR="00FF42A6" w:rsidRPr="00D90F01">
        <w:rPr>
          <w:lang w:val="lv-LV"/>
        </w:rPr>
        <w:t>.</w:t>
      </w:r>
    </w:p>
    <w:p w:rsidR="00404900" w:rsidRPr="00D90F01" w:rsidRDefault="00404900" w:rsidP="00C206AB">
      <w:pPr>
        <w:pStyle w:val="ListParagraph"/>
        <w:numPr>
          <w:ilvl w:val="1"/>
          <w:numId w:val="6"/>
        </w:numPr>
        <w:jc w:val="both"/>
        <w:rPr>
          <w:lang w:val="lv-LV"/>
        </w:rPr>
      </w:pPr>
      <w:r w:rsidRPr="00D90F01">
        <w:rPr>
          <w:lang w:val="lv-LV"/>
        </w:rPr>
        <w:t xml:space="preserve">Ja izraudzītais Pretendents atsakās slēgt iepirkuma līgumu ar Pasūtītāju, </w:t>
      </w:r>
      <w:r w:rsidR="004B2F5A" w:rsidRPr="00D90F01">
        <w:rPr>
          <w:lang w:val="lv-LV"/>
        </w:rPr>
        <w:t>K</w:t>
      </w:r>
      <w:r w:rsidRPr="00D90F01">
        <w:rPr>
          <w:lang w:val="lv-LV"/>
        </w:rPr>
        <w:t>omisijai ir tiesības pieņemt lēmumu slēgt iepirkuma līgumu</w:t>
      </w:r>
      <w:r w:rsidR="004B2F5A" w:rsidRPr="00D90F01">
        <w:rPr>
          <w:lang w:val="lv-LV"/>
        </w:rPr>
        <w:t xml:space="preserve"> ar citu Pretendentu, kas atbilst visām Nolikuma prasībām</w:t>
      </w:r>
      <w:r w:rsidR="00C206AB" w:rsidRPr="00D90F01">
        <w:rPr>
          <w:lang w:val="lv-LV"/>
        </w:rPr>
        <w:t xml:space="preserve"> un</w:t>
      </w:r>
      <w:r w:rsidR="004B2F5A" w:rsidRPr="00D90F01">
        <w:rPr>
          <w:lang w:val="lv-LV"/>
        </w:rPr>
        <w:t xml:space="preserve"> </w:t>
      </w:r>
      <w:r w:rsidRPr="00D90F01">
        <w:rPr>
          <w:lang w:val="lv-LV"/>
        </w:rPr>
        <w:t>ku</w:t>
      </w:r>
      <w:r w:rsidR="00C206AB" w:rsidRPr="00D90F01">
        <w:rPr>
          <w:lang w:val="lv-LV"/>
        </w:rPr>
        <w:t>rš piedāvājis nākamo zemāko cenu.</w:t>
      </w:r>
    </w:p>
    <w:p w:rsidR="00BF0990" w:rsidRPr="00D90F01" w:rsidRDefault="00BF0990" w:rsidP="00BF0990">
      <w:pPr>
        <w:pStyle w:val="naisf"/>
        <w:tabs>
          <w:tab w:val="left" w:pos="709"/>
        </w:tabs>
        <w:spacing w:before="0" w:beforeAutospacing="0" w:after="0" w:afterAutospacing="0"/>
        <w:rPr>
          <w:lang w:val="lv-LV"/>
        </w:rPr>
      </w:pPr>
    </w:p>
    <w:p w:rsidR="00BF0990" w:rsidRPr="00D90F01" w:rsidRDefault="00467EEF" w:rsidP="00BF0990">
      <w:pPr>
        <w:pStyle w:val="naisf"/>
        <w:tabs>
          <w:tab w:val="left" w:pos="709"/>
        </w:tabs>
        <w:spacing w:before="0" w:beforeAutospacing="0" w:after="0" w:afterAutospacing="0"/>
        <w:rPr>
          <w:lang w:val="lv-LV"/>
        </w:rPr>
      </w:pPr>
      <w:r w:rsidRPr="00D90F01">
        <w:rPr>
          <w:lang w:val="lv-LV"/>
        </w:rPr>
        <w:t>Pielikumā:</w:t>
      </w:r>
    </w:p>
    <w:p w:rsidR="00467EEF" w:rsidRPr="00D90F01" w:rsidRDefault="00467EEF" w:rsidP="00BF0990">
      <w:pPr>
        <w:pStyle w:val="naisf"/>
        <w:tabs>
          <w:tab w:val="left" w:pos="709"/>
        </w:tabs>
        <w:spacing w:before="0" w:beforeAutospacing="0" w:after="0" w:afterAutospacing="0"/>
        <w:rPr>
          <w:lang w:val="lv-LV"/>
        </w:rPr>
      </w:pPr>
      <w:r w:rsidRPr="00D90F01">
        <w:rPr>
          <w:lang w:val="lv-LV"/>
        </w:rPr>
        <w:t>Pielikums Nr.1 – Pieteikums dalībai iepirkumā</w:t>
      </w:r>
      <w:r w:rsidR="00234A6A" w:rsidRPr="00D90F01">
        <w:rPr>
          <w:lang w:val="lv-LV"/>
        </w:rPr>
        <w:t xml:space="preserve"> (forma) uz 1 lapas.</w:t>
      </w:r>
    </w:p>
    <w:p w:rsidR="00467EEF" w:rsidRPr="00D90F01" w:rsidRDefault="00467EEF" w:rsidP="00BF0990">
      <w:pPr>
        <w:pStyle w:val="naisf"/>
        <w:tabs>
          <w:tab w:val="left" w:pos="709"/>
        </w:tabs>
        <w:spacing w:before="0" w:beforeAutospacing="0" w:after="0" w:afterAutospacing="0"/>
        <w:rPr>
          <w:lang w:val="lv-LV"/>
        </w:rPr>
      </w:pPr>
      <w:r w:rsidRPr="00D90F01">
        <w:rPr>
          <w:lang w:val="lv-LV"/>
        </w:rPr>
        <w:t>Pielikums Nr.2 –</w:t>
      </w:r>
      <w:r w:rsidR="00C6539F" w:rsidRPr="00D90F01">
        <w:rPr>
          <w:lang w:val="lv-LV"/>
        </w:rPr>
        <w:t xml:space="preserve"> T</w:t>
      </w:r>
      <w:r w:rsidRPr="00D90F01">
        <w:rPr>
          <w:lang w:val="lv-LV"/>
        </w:rPr>
        <w:t>ehniskā specifikācija</w:t>
      </w:r>
      <w:r w:rsidR="00891413">
        <w:rPr>
          <w:lang w:val="lv-LV"/>
        </w:rPr>
        <w:t xml:space="preserve"> uz 3</w:t>
      </w:r>
      <w:r w:rsidR="001A2617" w:rsidRPr="00D90F01">
        <w:rPr>
          <w:lang w:val="lv-LV"/>
        </w:rPr>
        <w:t xml:space="preserve"> </w:t>
      </w:r>
      <w:r w:rsidR="00891413">
        <w:rPr>
          <w:lang w:val="lv-LV"/>
        </w:rPr>
        <w:t>lapām</w:t>
      </w:r>
      <w:r w:rsidR="00234A6A" w:rsidRPr="00D90F01">
        <w:rPr>
          <w:lang w:val="lv-LV"/>
        </w:rPr>
        <w:t>.</w:t>
      </w:r>
    </w:p>
    <w:p w:rsidR="004F1EFC" w:rsidRDefault="004F1EFC" w:rsidP="00BF0990">
      <w:pPr>
        <w:pStyle w:val="naisf"/>
        <w:tabs>
          <w:tab w:val="left" w:pos="709"/>
        </w:tabs>
        <w:spacing w:before="0" w:beforeAutospacing="0" w:after="0" w:afterAutospacing="0"/>
        <w:rPr>
          <w:lang w:val="lv-LV"/>
        </w:rPr>
      </w:pPr>
      <w:r w:rsidRPr="00D90F01">
        <w:rPr>
          <w:lang w:val="lv-LV"/>
        </w:rPr>
        <w:t>Piel</w:t>
      </w:r>
      <w:r w:rsidR="00AB1C0A">
        <w:rPr>
          <w:lang w:val="lv-LV"/>
        </w:rPr>
        <w:t>ikums Nr.3</w:t>
      </w:r>
      <w:r w:rsidR="00234A6A" w:rsidRPr="00D90F01">
        <w:rPr>
          <w:lang w:val="lv-LV"/>
        </w:rPr>
        <w:t xml:space="preserve"> – </w:t>
      </w:r>
      <w:r w:rsidR="00806A8F">
        <w:rPr>
          <w:lang w:val="lv-LV"/>
        </w:rPr>
        <w:t>Tehniskā un f</w:t>
      </w:r>
      <w:r w:rsidR="00234A6A" w:rsidRPr="00D90F01">
        <w:rPr>
          <w:lang w:val="lv-LV"/>
        </w:rPr>
        <w:t>inanšu piedāvājuma form</w:t>
      </w:r>
      <w:r w:rsidR="00AB1C0A">
        <w:rPr>
          <w:lang w:val="lv-LV"/>
        </w:rPr>
        <w:t>a uz 2 lapām</w:t>
      </w:r>
      <w:r w:rsidRPr="00D90F01">
        <w:rPr>
          <w:lang w:val="lv-LV"/>
        </w:rPr>
        <w:t>.</w:t>
      </w:r>
    </w:p>
    <w:p w:rsidR="00A824D2" w:rsidRPr="00D90F01" w:rsidRDefault="00A824D2" w:rsidP="00BF0990">
      <w:pPr>
        <w:pStyle w:val="naisf"/>
        <w:tabs>
          <w:tab w:val="left" w:pos="709"/>
        </w:tabs>
        <w:spacing w:before="0" w:beforeAutospacing="0" w:after="0" w:afterAutospacing="0"/>
        <w:rPr>
          <w:lang w:val="lv-LV"/>
        </w:rPr>
      </w:pPr>
      <w:r>
        <w:rPr>
          <w:lang w:val="lv-LV"/>
        </w:rPr>
        <w:t>Pielikums Nr.4 – Līguma projekts.</w:t>
      </w:r>
    </w:p>
    <w:p w:rsidR="00467EEF" w:rsidRPr="00D90F01" w:rsidRDefault="00467EEF" w:rsidP="00467EEF">
      <w:pPr>
        <w:pStyle w:val="Stils4"/>
        <w:numPr>
          <w:ilvl w:val="0"/>
          <w:numId w:val="0"/>
        </w:numPr>
        <w:ind w:left="1418" w:hanging="709"/>
        <w:rPr>
          <w:sz w:val="24"/>
          <w:szCs w:val="24"/>
          <w:lang w:eastAsia="en-US" w:bidi="ar-SA"/>
        </w:rPr>
      </w:pPr>
    </w:p>
    <w:p w:rsidR="002C1672" w:rsidRPr="00D90F01" w:rsidRDefault="002C1672" w:rsidP="00BF0990">
      <w:pPr>
        <w:spacing w:line="276" w:lineRule="auto"/>
        <w:jc w:val="right"/>
        <w:rPr>
          <w:lang w:val="lv-LV"/>
        </w:rPr>
      </w:pPr>
    </w:p>
    <w:p w:rsidR="00E76339" w:rsidRPr="00D90F01" w:rsidRDefault="00E76339" w:rsidP="00BF0990">
      <w:pPr>
        <w:spacing w:line="276" w:lineRule="auto"/>
        <w:jc w:val="right"/>
        <w:rPr>
          <w:lang w:val="lv-LV"/>
        </w:rPr>
      </w:pPr>
    </w:p>
    <w:p w:rsidR="003E5777" w:rsidRPr="00D90F01" w:rsidRDefault="003E5777" w:rsidP="00BF0990">
      <w:pPr>
        <w:spacing w:line="276" w:lineRule="auto"/>
        <w:jc w:val="right"/>
        <w:rPr>
          <w:lang w:val="lv-LV"/>
        </w:rPr>
      </w:pPr>
    </w:p>
    <w:p w:rsidR="003E5777" w:rsidRPr="00D90F01" w:rsidRDefault="003E5777" w:rsidP="00BF0990">
      <w:pPr>
        <w:spacing w:line="276" w:lineRule="auto"/>
        <w:jc w:val="right"/>
        <w:rPr>
          <w:lang w:val="lv-LV"/>
        </w:rPr>
      </w:pPr>
    </w:p>
    <w:p w:rsidR="003E5777" w:rsidRPr="00D90F01" w:rsidRDefault="003E5777" w:rsidP="00BF0990">
      <w:pPr>
        <w:spacing w:line="276" w:lineRule="auto"/>
        <w:jc w:val="right"/>
        <w:rPr>
          <w:lang w:val="lv-LV"/>
        </w:rPr>
      </w:pPr>
    </w:p>
    <w:p w:rsidR="003E5777" w:rsidRPr="00D90F01" w:rsidRDefault="003E5777" w:rsidP="00BF0990">
      <w:pPr>
        <w:spacing w:line="276" w:lineRule="auto"/>
        <w:jc w:val="right"/>
        <w:rPr>
          <w:lang w:val="lv-LV"/>
        </w:rPr>
      </w:pPr>
    </w:p>
    <w:p w:rsidR="003E5777" w:rsidRPr="00D90F01" w:rsidRDefault="003E5777" w:rsidP="00BF0990">
      <w:pPr>
        <w:spacing w:line="276" w:lineRule="auto"/>
        <w:jc w:val="right"/>
        <w:rPr>
          <w:lang w:val="lv-LV"/>
        </w:rPr>
      </w:pPr>
    </w:p>
    <w:p w:rsidR="00C6539F" w:rsidRDefault="00C6539F" w:rsidP="00891413">
      <w:pPr>
        <w:spacing w:line="276" w:lineRule="auto"/>
        <w:rPr>
          <w:b/>
          <w:sz w:val="22"/>
          <w:szCs w:val="22"/>
          <w:lang w:val="lv-LV"/>
        </w:rPr>
      </w:pPr>
    </w:p>
    <w:p w:rsidR="00C6539F" w:rsidRDefault="00C6539F" w:rsidP="00BF0990">
      <w:pPr>
        <w:spacing w:line="276" w:lineRule="auto"/>
        <w:jc w:val="right"/>
        <w:rPr>
          <w:b/>
          <w:sz w:val="22"/>
          <w:szCs w:val="22"/>
          <w:lang w:val="lv-LV"/>
        </w:rPr>
      </w:pPr>
    </w:p>
    <w:p w:rsidR="007055E6" w:rsidRDefault="007055E6" w:rsidP="00BF0990">
      <w:pPr>
        <w:spacing w:line="276" w:lineRule="auto"/>
        <w:jc w:val="right"/>
        <w:rPr>
          <w:b/>
          <w:sz w:val="22"/>
          <w:szCs w:val="22"/>
          <w:lang w:val="lv-LV"/>
        </w:rPr>
      </w:pPr>
    </w:p>
    <w:p w:rsidR="007055E6" w:rsidRDefault="007055E6"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243AB7" w:rsidRDefault="00243AB7" w:rsidP="00BF0990">
      <w:pPr>
        <w:spacing w:line="276" w:lineRule="auto"/>
        <w:jc w:val="right"/>
        <w:rPr>
          <w:b/>
          <w:sz w:val="22"/>
          <w:szCs w:val="22"/>
          <w:lang w:val="lv-LV"/>
        </w:rPr>
      </w:pPr>
    </w:p>
    <w:p w:rsidR="00467EEF" w:rsidRDefault="00467EEF" w:rsidP="00BF0990">
      <w:pPr>
        <w:spacing w:line="276" w:lineRule="auto"/>
        <w:jc w:val="right"/>
        <w:rPr>
          <w:lang w:val="lv-LV"/>
        </w:rPr>
      </w:pPr>
      <w:r w:rsidRPr="00243AB7">
        <w:rPr>
          <w:sz w:val="22"/>
          <w:szCs w:val="22"/>
          <w:lang w:val="lv-LV"/>
        </w:rPr>
        <w:lastRenderedPageBreak/>
        <w:t>Pielikums Nr.1</w:t>
      </w:r>
      <w:r w:rsidR="00243AB7" w:rsidRPr="00243AB7">
        <w:rPr>
          <w:lang w:val="lv-LV"/>
        </w:rPr>
        <w:t xml:space="preserve"> nolikumam</w:t>
      </w:r>
    </w:p>
    <w:p w:rsidR="00243AB7" w:rsidRDefault="00243AB7" w:rsidP="00BF0990">
      <w:pPr>
        <w:spacing w:line="276" w:lineRule="auto"/>
        <w:jc w:val="right"/>
        <w:rPr>
          <w:lang w:val="lv-LV"/>
        </w:rPr>
      </w:pPr>
      <w:r w:rsidRPr="00606B86">
        <w:rPr>
          <w:lang w:val="lv-LV"/>
        </w:rPr>
        <w:t xml:space="preserve">„LED </w:t>
      </w:r>
      <w:r>
        <w:rPr>
          <w:lang w:val="lv-LV"/>
        </w:rPr>
        <w:t>elementu izgatavošana,</w:t>
      </w:r>
      <w:r w:rsidRPr="00606B86">
        <w:rPr>
          <w:lang w:val="lv-LV"/>
        </w:rPr>
        <w:t xml:space="preserve"> </w:t>
      </w:r>
      <w:r>
        <w:rPr>
          <w:lang w:val="lv-LV"/>
        </w:rPr>
        <w:t>piegāde un</w:t>
      </w:r>
      <w:r w:rsidRPr="00606B86">
        <w:rPr>
          <w:lang w:val="lv-LV"/>
        </w:rPr>
        <w:t xml:space="preserve"> uzstādīšana </w:t>
      </w:r>
    </w:p>
    <w:p w:rsidR="00243AB7" w:rsidRPr="00243AB7" w:rsidRDefault="00243AB7" w:rsidP="00BF0990">
      <w:pPr>
        <w:spacing w:line="276" w:lineRule="auto"/>
        <w:jc w:val="right"/>
        <w:rPr>
          <w:sz w:val="22"/>
          <w:szCs w:val="22"/>
          <w:lang w:val="lv-LV"/>
        </w:rPr>
      </w:pPr>
      <w:r w:rsidRPr="00606B86">
        <w:rPr>
          <w:lang w:val="lv-LV"/>
        </w:rPr>
        <w:t>saskaņā ar scenogrāfijas prasībām</w:t>
      </w:r>
      <w:r>
        <w:rPr>
          <w:lang w:val="lv-LV"/>
        </w:rPr>
        <w:t xml:space="preserve"> jauniestudējumam "Turaidas Roze</w:t>
      </w:r>
      <w:r w:rsidRPr="007141C6">
        <w:rPr>
          <w:lang w:val="lv-LV"/>
        </w:rPr>
        <w:t>"</w:t>
      </w:r>
      <w:r w:rsidRPr="00606B86">
        <w:rPr>
          <w:lang w:val="lv-LV"/>
        </w:rPr>
        <w:t>”</w:t>
      </w:r>
    </w:p>
    <w:p w:rsidR="00467EEF" w:rsidRPr="004F1EFC" w:rsidRDefault="00467EEF" w:rsidP="00467EEF">
      <w:pPr>
        <w:pStyle w:val="Heading9"/>
        <w:tabs>
          <w:tab w:val="center" w:pos="4702"/>
          <w:tab w:val="left" w:pos="6420"/>
        </w:tabs>
        <w:spacing w:before="0"/>
        <w:jc w:val="right"/>
        <w:rPr>
          <w:rFonts w:ascii="Times New Roman" w:hAnsi="Times New Roman" w:cs="Times New Roman"/>
          <w:b/>
          <w:spacing w:val="-11"/>
          <w:sz w:val="22"/>
          <w:szCs w:val="22"/>
          <w:lang w:val="lv-LV"/>
        </w:rPr>
      </w:pPr>
    </w:p>
    <w:p w:rsidR="002D3F08" w:rsidRPr="00B55B4A" w:rsidRDefault="00F67784" w:rsidP="00467EEF">
      <w:pPr>
        <w:pStyle w:val="Heading9"/>
        <w:tabs>
          <w:tab w:val="center" w:pos="4702"/>
          <w:tab w:val="left" w:pos="6420"/>
        </w:tabs>
        <w:spacing w:before="0"/>
        <w:jc w:val="center"/>
        <w:rPr>
          <w:rFonts w:ascii="Times New Roman" w:hAnsi="Times New Roman" w:cs="Times New Roman"/>
          <w:b/>
          <w:i w:val="0"/>
          <w:color w:val="000000" w:themeColor="text1"/>
          <w:spacing w:val="-11"/>
          <w:sz w:val="24"/>
          <w:szCs w:val="24"/>
          <w:lang w:val="lv-LV"/>
        </w:rPr>
      </w:pPr>
      <w:r w:rsidRPr="00B55B4A">
        <w:rPr>
          <w:rFonts w:ascii="Times New Roman" w:hAnsi="Times New Roman" w:cs="Times New Roman"/>
          <w:b/>
          <w:i w:val="0"/>
          <w:color w:val="000000" w:themeColor="text1"/>
          <w:spacing w:val="-11"/>
          <w:sz w:val="24"/>
          <w:szCs w:val="24"/>
          <w:lang w:val="lv-LV"/>
        </w:rPr>
        <w:t xml:space="preserve">Pieteikums dalībai </w:t>
      </w:r>
      <w:r w:rsidR="00243AB7" w:rsidRPr="00243AB7">
        <w:rPr>
          <w:rFonts w:ascii="Times New Roman" w:hAnsi="Times New Roman" w:cs="Times New Roman"/>
          <w:b/>
          <w:i w:val="0"/>
          <w:color w:val="000000" w:themeColor="text1"/>
          <w:spacing w:val="-11"/>
          <w:sz w:val="24"/>
          <w:szCs w:val="24"/>
          <w:lang w:val="lv-LV"/>
        </w:rPr>
        <w:t>iepirkumā</w:t>
      </w:r>
    </w:p>
    <w:p w:rsidR="00467EEF" w:rsidRPr="00243AB7" w:rsidRDefault="00243AB7" w:rsidP="00243AB7">
      <w:pPr>
        <w:pStyle w:val="Heading9"/>
        <w:tabs>
          <w:tab w:val="center" w:pos="4702"/>
          <w:tab w:val="left" w:pos="6420"/>
        </w:tabs>
        <w:spacing w:before="0"/>
        <w:jc w:val="center"/>
        <w:rPr>
          <w:rFonts w:ascii="Times New Roman" w:hAnsi="Times New Roman" w:cs="Times New Roman"/>
          <w:b/>
          <w:i w:val="0"/>
          <w:color w:val="000000" w:themeColor="text1"/>
          <w:spacing w:val="-11"/>
          <w:sz w:val="24"/>
          <w:szCs w:val="24"/>
          <w:lang w:val="lv-LV"/>
        </w:rPr>
      </w:pPr>
      <w:r w:rsidRPr="00243AB7">
        <w:rPr>
          <w:rFonts w:ascii="Times New Roman" w:hAnsi="Times New Roman" w:cs="Times New Roman"/>
          <w:b/>
          <w:i w:val="0"/>
          <w:color w:val="000000" w:themeColor="text1"/>
          <w:sz w:val="24"/>
          <w:szCs w:val="24"/>
          <w:lang w:val="lv-LV"/>
        </w:rPr>
        <w:t>„LED elementu izgatavošana, piegāde un uzstādīšana saskaņā ar scenogrāfijas prasībām jauniestudējumam "Turaidas Roze"”</w:t>
      </w:r>
      <w:r w:rsidR="00B55B4A" w:rsidRPr="00243AB7">
        <w:rPr>
          <w:rFonts w:ascii="Times New Roman" w:hAnsi="Times New Roman" w:cs="Times New Roman"/>
          <w:b/>
          <w:i w:val="0"/>
          <w:color w:val="000000" w:themeColor="text1"/>
          <w:sz w:val="24"/>
          <w:szCs w:val="24"/>
          <w:lang w:val="lv-LV"/>
        </w:rPr>
        <w:t xml:space="preserve">, </w:t>
      </w:r>
      <w:r w:rsidR="00234A6A" w:rsidRPr="00243AB7">
        <w:rPr>
          <w:rFonts w:ascii="Times New Roman" w:hAnsi="Times New Roman" w:cs="Times New Roman"/>
          <w:b/>
          <w:i w:val="0"/>
          <w:color w:val="000000" w:themeColor="text1"/>
          <w:spacing w:val="-11"/>
          <w:sz w:val="24"/>
          <w:szCs w:val="24"/>
          <w:lang w:val="lv-LV"/>
        </w:rPr>
        <w:t>ar identifikācijas nr.</w:t>
      </w:r>
      <w:r w:rsidRPr="00243AB7">
        <w:rPr>
          <w:rFonts w:ascii="Times New Roman" w:hAnsi="Times New Roman" w:cs="Times New Roman"/>
          <w:b/>
          <w:i w:val="0"/>
          <w:color w:val="000000" w:themeColor="text1"/>
          <w:spacing w:val="-11"/>
          <w:sz w:val="24"/>
          <w:szCs w:val="24"/>
          <w:lang w:val="lv-LV"/>
        </w:rPr>
        <w:t>2017</w:t>
      </w:r>
      <w:r>
        <w:rPr>
          <w:rFonts w:ascii="Times New Roman" w:hAnsi="Times New Roman" w:cs="Times New Roman"/>
          <w:b/>
          <w:i w:val="0"/>
          <w:color w:val="000000" w:themeColor="text1"/>
          <w:spacing w:val="-11"/>
          <w:sz w:val="24"/>
          <w:szCs w:val="24"/>
          <w:lang w:val="lv-LV"/>
        </w:rPr>
        <w:t>/1</w:t>
      </w:r>
      <w:r w:rsidRPr="00243AB7">
        <w:rPr>
          <w:rFonts w:ascii="Times New Roman" w:hAnsi="Times New Roman" w:cs="Times New Roman"/>
          <w:b/>
          <w:i w:val="0"/>
          <w:color w:val="000000" w:themeColor="text1"/>
          <w:spacing w:val="-11"/>
          <w:sz w:val="24"/>
          <w:szCs w:val="24"/>
          <w:lang w:val="lv-LV"/>
        </w:rPr>
        <w:t>5</w:t>
      </w:r>
    </w:p>
    <w:p w:rsidR="002D3F08" w:rsidRPr="00243AB7" w:rsidRDefault="002D3F08" w:rsidP="002D3F08">
      <w:pPr>
        <w:rPr>
          <w:b/>
          <w:color w:val="000000" w:themeColor="text1"/>
          <w:lang w:val="lv-LV" w:eastAsia="lv-LV" w:bidi="lo-LA"/>
        </w:rPr>
      </w:pPr>
    </w:p>
    <w:p w:rsidR="00164E8A" w:rsidRPr="004F1EFC" w:rsidRDefault="004F1EFC" w:rsidP="002D3F08">
      <w:pPr>
        <w:rPr>
          <w:sz w:val="22"/>
          <w:szCs w:val="22"/>
          <w:lang w:val="lv-LV" w:eastAsia="lv-LV" w:bidi="lo-LA"/>
        </w:rPr>
      </w:pPr>
      <w:r>
        <w:rPr>
          <w:sz w:val="22"/>
          <w:szCs w:val="22"/>
          <w:lang w:val="lv-LV" w:eastAsia="lv-LV" w:bidi="lo-LA"/>
        </w:rPr>
        <w:t>A</w:t>
      </w:r>
      <w:r w:rsidR="00467EEF" w:rsidRPr="004F1EFC">
        <w:rPr>
          <w:sz w:val="22"/>
          <w:szCs w:val="22"/>
          <w:lang w:val="lv-LV" w:eastAsia="lv-LV" w:bidi="lo-LA"/>
        </w:rPr>
        <w:t>pakšā parakstījies, apliecinu, ka</w:t>
      </w:r>
      <w:r>
        <w:rPr>
          <w:sz w:val="22"/>
          <w:szCs w:val="22"/>
          <w:lang w:val="lv-LV" w:eastAsia="lv-LV" w:bidi="lo-LA"/>
        </w:rPr>
        <w:t>:</w:t>
      </w:r>
      <w:r w:rsidR="00467EEF" w:rsidRPr="004F1EFC">
        <w:rPr>
          <w:sz w:val="22"/>
          <w:szCs w:val="22"/>
          <w:lang w:val="lv-LV" w:eastAsia="lv-LV" w:bidi="lo-LA"/>
        </w:rPr>
        <w:t xml:space="preserve"> </w:t>
      </w:r>
    </w:p>
    <w:p w:rsidR="00164E8A" w:rsidRPr="004F1EFC" w:rsidRDefault="00164E8A" w:rsidP="00467EEF">
      <w:pPr>
        <w:jc w:val="center"/>
        <w:rPr>
          <w:sz w:val="22"/>
          <w:szCs w:val="22"/>
          <w:lang w:val="lv-LV" w:eastAsia="lv-LV" w:bidi="lo-LA"/>
        </w:rPr>
      </w:pPr>
    </w:p>
    <w:p w:rsidR="00467EEF" w:rsidRPr="004F1EFC" w:rsidRDefault="00467EEF" w:rsidP="00467EEF">
      <w:pPr>
        <w:jc w:val="center"/>
        <w:rPr>
          <w:sz w:val="22"/>
          <w:szCs w:val="22"/>
          <w:lang w:eastAsia="lv-LV" w:bidi="lo-LA"/>
        </w:rPr>
      </w:pPr>
      <w:r w:rsidRPr="004F1EFC">
        <w:rPr>
          <w:sz w:val="22"/>
          <w:szCs w:val="22"/>
          <w:lang w:eastAsia="lv-LV" w:bidi="lo-LA"/>
        </w:rPr>
        <w:t>__________</w:t>
      </w:r>
      <w:r w:rsidR="00164E8A" w:rsidRPr="004F1EFC">
        <w:rPr>
          <w:sz w:val="22"/>
          <w:szCs w:val="22"/>
          <w:lang w:eastAsia="lv-LV" w:bidi="lo-LA"/>
        </w:rPr>
        <w:t>_________________________     (p</w:t>
      </w:r>
      <w:r w:rsidRPr="004F1EFC">
        <w:rPr>
          <w:sz w:val="22"/>
          <w:szCs w:val="22"/>
          <w:lang w:eastAsia="lv-LV" w:bidi="lo-LA"/>
        </w:rPr>
        <w:t>re</w:t>
      </w:r>
      <w:r w:rsidR="008875E9" w:rsidRPr="004F1EFC">
        <w:rPr>
          <w:sz w:val="22"/>
          <w:szCs w:val="22"/>
          <w:lang w:eastAsia="lv-LV" w:bidi="lo-LA"/>
        </w:rPr>
        <w:t>tendenta nosaukums</w:t>
      </w:r>
      <w:r w:rsidRPr="004F1EFC">
        <w:rPr>
          <w:sz w:val="22"/>
          <w:szCs w:val="22"/>
          <w:lang w:eastAsia="lv-LV" w:bidi="lo-LA"/>
        </w:rPr>
        <w:t>):</w:t>
      </w:r>
    </w:p>
    <w:p w:rsidR="00467EEF" w:rsidRPr="004F1EFC" w:rsidRDefault="00467EEF" w:rsidP="00467EEF">
      <w:pPr>
        <w:jc w:val="both"/>
        <w:rPr>
          <w:sz w:val="22"/>
          <w:szCs w:val="22"/>
          <w:lang w:eastAsia="lv-LV" w:bidi="lo-LA"/>
        </w:rPr>
      </w:pPr>
    </w:p>
    <w:p w:rsidR="00473068" w:rsidRDefault="00E76339" w:rsidP="00467EEF">
      <w:pPr>
        <w:numPr>
          <w:ilvl w:val="0"/>
          <w:numId w:val="7"/>
        </w:numPr>
        <w:jc w:val="both"/>
        <w:rPr>
          <w:sz w:val="22"/>
          <w:szCs w:val="22"/>
          <w:lang w:eastAsia="lv-LV" w:bidi="lo-LA"/>
        </w:rPr>
      </w:pPr>
      <w:r w:rsidRPr="004F1EFC">
        <w:rPr>
          <w:sz w:val="22"/>
          <w:szCs w:val="22"/>
          <w:lang w:eastAsia="lv-LV" w:bidi="lo-LA"/>
        </w:rPr>
        <w:t>piekrīt iepirkuma N</w:t>
      </w:r>
      <w:r w:rsidR="00467EEF" w:rsidRPr="004F1EFC">
        <w:rPr>
          <w:sz w:val="22"/>
          <w:szCs w:val="22"/>
          <w:lang w:eastAsia="lv-LV" w:bidi="lo-LA"/>
        </w:rPr>
        <w:t>olikuma no</w:t>
      </w:r>
      <w:r w:rsidRPr="004F1EFC">
        <w:rPr>
          <w:sz w:val="22"/>
          <w:szCs w:val="22"/>
          <w:lang w:eastAsia="lv-LV" w:bidi="lo-LA"/>
        </w:rPr>
        <w:t>teikumiem un garantē iepirkuma N</w:t>
      </w:r>
      <w:r w:rsidR="00467EEF" w:rsidRPr="004F1EFC">
        <w:rPr>
          <w:sz w:val="22"/>
          <w:szCs w:val="22"/>
          <w:lang w:eastAsia="lv-LV" w:bidi="lo-LA"/>
        </w:rPr>
        <w:t>olikuma un tā pielik</w:t>
      </w:r>
      <w:r w:rsidR="00473068">
        <w:rPr>
          <w:sz w:val="22"/>
          <w:szCs w:val="22"/>
          <w:lang w:eastAsia="lv-LV" w:bidi="lo-LA"/>
        </w:rPr>
        <w:t>umu prasību izpildi;</w:t>
      </w:r>
      <w:r w:rsidRPr="004F1EFC">
        <w:rPr>
          <w:sz w:val="22"/>
          <w:szCs w:val="22"/>
          <w:lang w:eastAsia="lv-LV" w:bidi="lo-LA"/>
        </w:rPr>
        <w:t xml:space="preserve"> </w:t>
      </w:r>
    </w:p>
    <w:p w:rsidR="00467EEF" w:rsidRDefault="00ED3122" w:rsidP="00467EEF">
      <w:pPr>
        <w:numPr>
          <w:ilvl w:val="0"/>
          <w:numId w:val="7"/>
        </w:numPr>
        <w:jc w:val="both"/>
        <w:rPr>
          <w:sz w:val="22"/>
          <w:szCs w:val="22"/>
          <w:lang w:eastAsia="lv-LV" w:bidi="lo-LA"/>
        </w:rPr>
      </w:pPr>
      <w:r>
        <w:rPr>
          <w:sz w:val="22"/>
          <w:szCs w:val="22"/>
          <w:lang w:eastAsia="lv-LV" w:bidi="lo-LA"/>
        </w:rPr>
        <w:t>i</w:t>
      </w:r>
      <w:r w:rsidR="00E76339" w:rsidRPr="004F1EFC">
        <w:rPr>
          <w:sz w:val="22"/>
          <w:szCs w:val="22"/>
          <w:lang w:eastAsia="lv-LV" w:bidi="lo-LA"/>
        </w:rPr>
        <w:t>epirkuma N</w:t>
      </w:r>
      <w:r w:rsidR="00467EEF" w:rsidRPr="004F1EFC">
        <w:rPr>
          <w:sz w:val="22"/>
          <w:szCs w:val="22"/>
          <w:lang w:eastAsia="lv-LV" w:bidi="lo-LA"/>
        </w:rPr>
        <w:t>olikuma no</w:t>
      </w:r>
      <w:r w:rsidR="00473068">
        <w:rPr>
          <w:sz w:val="22"/>
          <w:szCs w:val="22"/>
          <w:lang w:eastAsia="lv-LV" w:bidi="lo-LA"/>
        </w:rPr>
        <w:t>teikumi ir skaidri un saprotami;</w:t>
      </w:r>
    </w:p>
    <w:p w:rsidR="00467EEF" w:rsidRPr="004F1EFC" w:rsidRDefault="00467EEF" w:rsidP="00467EEF">
      <w:pPr>
        <w:numPr>
          <w:ilvl w:val="0"/>
          <w:numId w:val="7"/>
        </w:numPr>
        <w:jc w:val="both"/>
        <w:rPr>
          <w:sz w:val="22"/>
          <w:szCs w:val="22"/>
          <w:lang w:eastAsia="lv-LV" w:bidi="lo-LA"/>
        </w:rPr>
      </w:pPr>
      <w:r w:rsidRPr="004F1EFC">
        <w:rPr>
          <w:sz w:val="22"/>
          <w:szCs w:val="22"/>
          <w:lang w:eastAsia="lv-LV" w:bidi="lo-LA"/>
        </w:rPr>
        <w:t>piedāvājumā sniegtās ziņa</w:t>
      </w:r>
      <w:r w:rsidR="00473068">
        <w:rPr>
          <w:sz w:val="22"/>
          <w:szCs w:val="22"/>
          <w:lang w:eastAsia="lv-LV" w:bidi="lo-LA"/>
        </w:rPr>
        <w:t>s ir patiesas un precīzas.</w:t>
      </w:r>
    </w:p>
    <w:p w:rsidR="00467EEF" w:rsidRPr="004F1EFC" w:rsidRDefault="00467EEF" w:rsidP="00467EEF">
      <w:pPr>
        <w:jc w:val="both"/>
        <w:rPr>
          <w:sz w:val="22"/>
          <w:szCs w:val="22"/>
          <w:lang w:val="lv-LV" w:eastAsia="lv-LV" w:bidi="lo-LA"/>
        </w:rPr>
      </w:pPr>
    </w:p>
    <w:tbl>
      <w:tblPr>
        <w:tblW w:w="9352" w:type="dxa"/>
        <w:tblBorders>
          <w:bottom w:val="single" w:sz="6" w:space="0" w:color="auto"/>
        </w:tblBorders>
        <w:tblLook w:val="01E0" w:firstRow="1" w:lastRow="1" w:firstColumn="1" w:lastColumn="1" w:noHBand="0" w:noVBand="0"/>
      </w:tblPr>
      <w:tblGrid>
        <w:gridCol w:w="9352"/>
      </w:tblGrid>
      <w:tr w:rsidR="00467EEF" w:rsidRPr="004F1EFC" w:rsidTr="00164E8A">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467EEF" w:rsidRPr="004F1EFC" w:rsidTr="00164E8A">
              <w:trPr>
                <w:trHeight w:val="225"/>
              </w:trPr>
              <w:tc>
                <w:tcPr>
                  <w:tcW w:w="739" w:type="dxa"/>
                </w:tcPr>
                <w:p w:rsidR="00467EEF" w:rsidRPr="004F1EFC" w:rsidRDefault="00467EEF" w:rsidP="00467EEF">
                  <w:pPr>
                    <w:numPr>
                      <w:ilvl w:val="0"/>
                      <w:numId w:val="8"/>
                    </w:numPr>
                    <w:contextualSpacing/>
                    <w:jc w:val="both"/>
                    <w:rPr>
                      <w:rFonts w:eastAsia="Calibri"/>
                      <w:sz w:val="22"/>
                      <w:szCs w:val="22"/>
                      <w:lang w:val="lv-LV"/>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Pretendenta nosaukums</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Vien. reģistrācijas Nr.</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459"/>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Juridiskā adrese, pasta indekss</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459"/>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Faktiskā adrese, pasta indekss</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Bankas konta Nr.</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25"/>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Bankas kods</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Bankas nosaukums</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Kontaktpersona</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Tālruņa Nr.</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Faksa Nr.</w:t>
                  </w:r>
                </w:p>
              </w:tc>
              <w:tc>
                <w:tcPr>
                  <w:tcW w:w="5571" w:type="dxa"/>
                </w:tcPr>
                <w:p w:rsidR="00467EEF" w:rsidRPr="004F1EFC" w:rsidRDefault="00467EEF" w:rsidP="00DF0FB4">
                  <w:pPr>
                    <w:tabs>
                      <w:tab w:val="right" w:pos="0"/>
                      <w:tab w:val="center" w:pos="4153"/>
                      <w:tab w:val="right" w:pos="8306"/>
                    </w:tabs>
                    <w:rPr>
                      <w:b/>
                      <w:i/>
                      <w:sz w:val="22"/>
                      <w:szCs w:val="22"/>
                      <w:lang w:eastAsia="lv-LV" w:bidi="lo-LA"/>
                    </w:rPr>
                  </w:pPr>
                </w:p>
              </w:tc>
            </w:tr>
            <w:tr w:rsidR="00467EEF" w:rsidRPr="004F1EFC" w:rsidTr="00164E8A">
              <w:trPr>
                <w:trHeight w:val="225"/>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Mobilā tālruņa Nr.</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r w:rsidR="00467EEF" w:rsidRPr="004F1EFC" w:rsidTr="00164E8A">
              <w:trPr>
                <w:trHeight w:val="234"/>
              </w:trPr>
              <w:tc>
                <w:tcPr>
                  <w:tcW w:w="739" w:type="dxa"/>
                </w:tcPr>
                <w:p w:rsidR="00467EEF" w:rsidRPr="004F1EFC" w:rsidRDefault="00467EEF" w:rsidP="00467EEF">
                  <w:pPr>
                    <w:numPr>
                      <w:ilvl w:val="0"/>
                      <w:numId w:val="8"/>
                    </w:numPr>
                    <w:contextualSpacing/>
                    <w:jc w:val="both"/>
                    <w:rPr>
                      <w:rFonts w:eastAsia="Calibri"/>
                      <w:sz w:val="22"/>
                      <w:szCs w:val="22"/>
                    </w:rPr>
                  </w:pPr>
                </w:p>
              </w:tc>
              <w:tc>
                <w:tcPr>
                  <w:tcW w:w="2814" w:type="dxa"/>
                </w:tcPr>
                <w:p w:rsidR="00467EEF" w:rsidRPr="004F1EFC" w:rsidRDefault="00467EEF" w:rsidP="00DF0FB4">
                  <w:pPr>
                    <w:tabs>
                      <w:tab w:val="right" w:pos="0"/>
                      <w:tab w:val="center" w:pos="4153"/>
                      <w:tab w:val="right" w:pos="8306"/>
                    </w:tabs>
                    <w:rPr>
                      <w:i/>
                      <w:sz w:val="22"/>
                      <w:szCs w:val="22"/>
                      <w:lang w:eastAsia="lv-LV" w:bidi="lo-LA"/>
                    </w:rPr>
                  </w:pPr>
                  <w:r w:rsidRPr="004F1EFC">
                    <w:rPr>
                      <w:i/>
                      <w:sz w:val="22"/>
                      <w:szCs w:val="22"/>
                      <w:lang w:eastAsia="lv-LV" w:bidi="lo-LA"/>
                    </w:rPr>
                    <w:t>E-pasta adrese</w:t>
                  </w:r>
                </w:p>
              </w:tc>
              <w:tc>
                <w:tcPr>
                  <w:tcW w:w="5571" w:type="dxa"/>
                </w:tcPr>
                <w:p w:rsidR="00467EEF" w:rsidRPr="004F1EFC" w:rsidRDefault="00467EEF" w:rsidP="00DF0FB4">
                  <w:pPr>
                    <w:tabs>
                      <w:tab w:val="right" w:pos="0"/>
                      <w:tab w:val="center" w:pos="4153"/>
                      <w:tab w:val="right" w:pos="8306"/>
                    </w:tabs>
                    <w:rPr>
                      <w:i/>
                      <w:sz w:val="22"/>
                      <w:szCs w:val="22"/>
                      <w:lang w:eastAsia="lv-LV" w:bidi="lo-LA"/>
                    </w:rPr>
                  </w:pPr>
                </w:p>
              </w:tc>
            </w:tr>
          </w:tbl>
          <w:p w:rsidR="00467EEF" w:rsidRPr="004F1EFC" w:rsidRDefault="00467EEF" w:rsidP="00DF0FB4">
            <w:pPr>
              <w:tabs>
                <w:tab w:val="center" w:pos="4153"/>
                <w:tab w:val="right" w:pos="8306"/>
              </w:tabs>
              <w:rPr>
                <w:sz w:val="22"/>
                <w:szCs w:val="22"/>
                <w:lang w:eastAsia="lv-LV" w:bidi="lo-LA"/>
              </w:rPr>
            </w:pPr>
          </w:p>
        </w:tc>
      </w:tr>
    </w:tbl>
    <w:p w:rsidR="00467EEF" w:rsidRPr="004F1EFC" w:rsidRDefault="00467EEF" w:rsidP="00467EEF">
      <w:pPr>
        <w:jc w:val="both"/>
        <w:rPr>
          <w:sz w:val="22"/>
          <w:szCs w:val="22"/>
          <w:lang w:eastAsia="lv-LV" w:bidi="lo-LA"/>
        </w:rPr>
      </w:pPr>
    </w:p>
    <w:p w:rsidR="00467EEF" w:rsidRPr="004F1EFC" w:rsidRDefault="00467EEF" w:rsidP="00467EEF">
      <w:pPr>
        <w:jc w:val="both"/>
        <w:rPr>
          <w:sz w:val="22"/>
          <w:szCs w:val="22"/>
          <w:lang w:eastAsia="lv-LV" w:bidi="lo-LA"/>
        </w:rPr>
      </w:pPr>
      <w:r w:rsidRPr="004F1EFC">
        <w:rPr>
          <w:sz w:val="22"/>
          <w:szCs w:val="22"/>
          <w:lang w:eastAsia="lv-LV" w:bidi="lo-LA"/>
        </w:rPr>
        <w:t>Ar šo apstiprinu sniegto ziņu patiesumu.</w:t>
      </w:r>
    </w:p>
    <w:p w:rsidR="00467EEF" w:rsidRPr="004F1EFC" w:rsidRDefault="00467EEF" w:rsidP="00467EEF">
      <w:pPr>
        <w:jc w:val="both"/>
        <w:rPr>
          <w:sz w:val="22"/>
          <w:szCs w:val="22"/>
          <w:lang w:eastAsia="lv-LV" w:bidi="lo-LA"/>
        </w:rPr>
      </w:pPr>
      <w:r w:rsidRPr="004F1EFC">
        <w:rPr>
          <w:sz w:val="22"/>
          <w:szCs w:val="22"/>
          <w:lang w:eastAsia="lv-LV" w:bidi="lo-LA"/>
        </w:rPr>
        <w:t>Datums: _______________</w:t>
      </w:r>
    </w:p>
    <w:p w:rsidR="00467EEF" w:rsidRPr="004F1EFC" w:rsidRDefault="00467EEF" w:rsidP="00467EEF">
      <w:pPr>
        <w:pBdr>
          <w:bottom w:val="single" w:sz="12" w:space="0" w:color="auto"/>
        </w:pBdr>
        <w:shd w:val="clear" w:color="auto" w:fill="FFFFFF"/>
        <w:overflowPunct w:val="0"/>
        <w:autoSpaceDE w:val="0"/>
        <w:autoSpaceDN w:val="0"/>
        <w:adjustRightInd w:val="0"/>
        <w:rPr>
          <w:spacing w:val="-12"/>
          <w:sz w:val="22"/>
          <w:szCs w:val="22"/>
          <w:lang w:eastAsia="lv-LV" w:bidi="lo-LA"/>
        </w:rPr>
      </w:pPr>
    </w:p>
    <w:p w:rsidR="00467EEF" w:rsidRPr="004F1EFC" w:rsidRDefault="00467EEF" w:rsidP="00467EEF">
      <w:pPr>
        <w:ind w:left="720"/>
        <w:jc w:val="center"/>
        <w:rPr>
          <w:sz w:val="22"/>
          <w:szCs w:val="22"/>
        </w:rPr>
      </w:pPr>
      <w:r w:rsidRPr="004F1EFC">
        <w:rPr>
          <w:sz w:val="22"/>
          <w:szCs w:val="22"/>
        </w:rPr>
        <w:t xml:space="preserve">(Pretendenta vai tā pilnvarotās personas </w:t>
      </w:r>
      <w:r w:rsidR="003B4DF0" w:rsidRPr="004F1EFC">
        <w:rPr>
          <w:sz w:val="22"/>
          <w:szCs w:val="22"/>
        </w:rPr>
        <w:t>paraksts, tā atšifrējums</w:t>
      </w:r>
      <w:r w:rsidRPr="004F1EFC">
        <w:rPr>
          <w:sz w:val="22"/>
          <w:szCs w:val="22"/>
        </w:rPr>
        <w:t>)</w:t>
      </w:r>
    </w:p>
    <w:p w:rsidR="00467EEF" w:rsidRPr="004F1EFC" w:rsidRDefault="00467EEF" w:rsidP="00467EEF">
      <w:pPr>
        <w:jc w:val="right"/>
        <w:rPr>
          <w:bCs/>
          <w:kern w:val="32"/>
          <w:sz w:val="22"/>
          <w:szCs w:val="22"/>
          <w:lang w:eastAsia="lv-LV" w:bidi="lo-LA"/>
        </w:rPr>
      </w:pPr>
    </w:p>
    <w:p w:rsidR="00467EEF" w:rsidRPr="004F1EFC" w:rsidRDefault="00467EEF" w:rsidP="00467EEF">
      <w:pPr>
        <w:pStyle w:val="BodyTextIndent"/>
        <w:ind w:firstLine="0"/>
        <w:rPr>
          <w:rFonts w:ascii="Times New Roman" w:hAnsi="Times New Roman" w:cs="Times New Roman"/>
          <w:b/>
          <w:szCs w:val="22"/>
        </w:rPr>
      </w:pPr>
    </w:p>
    <w:p w:rsidR="00467EEF" w:rsidRPr="004F1EFC" w:rsidRDefault="00467EEF" w:rsidP="009824B3">
      <w:pPr>
        <w:spacing w:after="200" w:line="276" w:lineRule="auto"/>
        <w:rPr>
          <w:b/>
          <w:sz w:val="22"/>
          <w:szCs w:val="22"/>
        </w:rPr>
      </w:pPr>
    </w:p>
    <w:p w:rsidR="009824B3" w:rsidRPr="004F1EFC" w:rsidRDefault="009824B3" w:rsidP="009824B3">
      <w:pPr>
        <w:spacing w:after="200" w:line="276" w:lineRule="auto"/>
        <w:rPr>
          <w:b/>
          <w:sz w:val="22"/>
          <w:szCs w:val="22"/>
        </w:rPr>
      </w:pPr>
    </w:p>
    <w:p w:rsidR="00DE5B83" w:rsidRPr="004F1EFC" w:rsidRDefault="00DE5B83" w:rsidP="009824B3">
      <w:pPr>
        <w:jc w:val="right"/>
        <w:rPr>
          <w:sz w:val="22"/>
          <w:szCs w:val="22"/>
          <w:lang w:val="lv-LV"/>
        </w:rPr>
      </w:pPr>
    </w:p>
    <w:p w:rsidR="00DE5B83" w:rsidRPr="004F1EFC" w:rsidRDefault="00DE5B83" w:rsidP="009824B3">
      <w:pPr>
        <w:jc w:val="right"/>
        <w:rPr>
          <w:sz w:val="22"/>
          <w:szCs w:val="22"/>
          <w:lang w:val="lv-LV"/>
        </w:rPr>
      </w:pPr>
    </w:p>
    <w:p w:rsidR="008570DE" w:rsidRDefault="008570DE" w:rsidP="000D4189">
      <w:pPr>
        <w:spacing w:line="276" w:lineRule="auto"/>
        <w:rPr>
          <w:b/>
          <w:sz w:val="22"/>
          <w:szCs w:val="22"/>
          <w:lang w:val="lv-LV"/>
        </w:rPr>
      </w:pPr>
    </w:p>
    <w:p w:rsidR="008570DE" w:rsidRDefault="008570DE" w:rsidP="002D3F08">
      <w:pPr>
        <w:spacing w:line="276" w:lineRule="auto"/>
        <w:jc w:val="right"/>
        <w:rPr>
          <w:b/>
          <w:sz w:val="22"/>
          <w:szCs w:val="22"/>
          <w:lang w:val="lv-LV"/>
        </w:rPr>
      </w:pPr>
    </w:p>
    <w:p w:rsidR="008570DE" w:rsidRDefault="008570DE" w:rsidP="002D3F08">
      <w:pPr>
        <w:spacing w:line="276" w:lineRule="auto"/>
        <w:jc w:val="right"/>
        <w:rPr>
          <w:b/>
          <w:sz w:val="22"/>
          <w:szCs w:val="22"/>
          <w:lang w:val="lv-LV"/>
        </w:rPr>
      </w:pPr>
    </w:p>
    <w:p w:rsidR="00891413" w:rsidRDefault="00891413" w:rsidP="00ED3122">
      <w:pPr>
        <w:spacing w:line="276" w:lineRule="auto"/>
        <w:jc w:val="right"/>
        <w:rPr>
          <w:b/>
          <w:sz w:val="22"/>
          <w:szCs w:val="22"/>
          <w:lang w:val="lv-LV"/>
        </w:rPr>
      </w:pPr>
    </w:p>
    <w:p w:rsidR="00891413" w:rsidRDefault="00891413" w:rsidP="00ED3122">
      <w:pPr>
        <w:spacing w:line="276" w:lineRule="auto"/>
        <w:jc w:val="right"/>
        <w:rPr>
          <w:b/>
          <w:sz w:val="22"/>
          <w:szCs w:val="22"/>
          <w:lang w:val="lv-LV"/>
        </w:rPr>
      </w:pPr>
    </w:p>
    <w:p w:rsidR="00891413" w:rsidRDefault="00891413" w:rsidP="00ED3122">
      <w:pPr>
        <w:spacing w:line="276" w:lineRule="auto"/>
        <w:jc w:val="right"/>
        <w:rPr>
          <w:b/>
          <w:sz w:val="22"/>
          <w:szCs w:val="22"/>
          <w:lang w:val="lv-LV"/>
        </w:rPr>
      </w:pPr>
    </w:p>
    <w:p w:rsidR="00891413" w:rsidRDefault="00891413" w:rsidP="00ED3122">
      <w:pPr>
        <w:spacing w:line="276" w:lineRule="auto"/>
        <w:jc w:val="right"/>
        <w:rPr>
          <w:b/>
          <w:sz w:val="22"/>
          <w:szCs w:val="22"/>
          <w:lang w:val="lv-LV"/>
        </w:rPr>
      </w:pPr>
    </w:p>
    <w:p w:rsidR="00891413" w:rsidRDefault="00891413" w:rsidP="00ED3122">
      <w:pPr>
        <w:spacing w:line="276" w:lineRule="auto"/>
        <w:jc w:val="right"/>
        <w:rPr>
          <w:b/>
          <w:sz w:val="22"/>
          <w:szCs w:val="22"/>
          <w:lang w:val="lv-LV"/>
        </w:rPr>
      </w:pPr>
    </w:p>
    <w:p w:rsidR="00243AB7" w:rsidRDefault="00243AB7" w:rsidP="007055E6">
      <w:pPr>
        <w:spacing w:line="276" w:lineRule="auto"/>
        <w:jc w:val="right"/>
        <w:rPr>
          <w:b/>
          <w:sz w:val="22"/>
          <w:szCs w:val="22"/>
          <w:lang w:val="lv-LV"/>
        </w:rPr>
      </w:pPr>
    </w:p>
    <w:p w:rsidR="007055E6" w:rsidRDefault="007055E6" w:rsidP="007055E6">
      <w:pPr>
        <w:spacing w:line="276" w:lineRule="auto"/>
        <w:jc w:val="right"/>
        <w:rPr>
          <w:b/>
          <w:sz w:val="22"/>
          <w:szCs w:val="22"/>
          <w:lang w:val="lv-LV"/>
        </w:rPr>
      </w:pPr>
      <w:r w:rsidRPr="006A69CC">
        <w:rPr>
          <w:sz w:val="22"/>
          <w:szCs w:val="22"/>
          <w:lang w:val="lv-LV"/>
        </w:rPr>
        <w:lastRenderedPageBreak/>
        <w:t>Pielikums Nr.2</w:t>
      </w:r>
      <w:r w:rsidR="00243AB7" w:rsidRPr="006A69CC">
        <w:rPr>
          <w:lang w:val="lv-LV"/>
        </w:rPr>
        <w:t xml:space="preserve"> </w:t>
      </w:r>
      <w:r w:rsidR="00243AB7" w:rsidRPr="00B55B4A">
        <w:rPr>
          <w:lang w:val="lv-LV"/>
        </w:rPr>
        <w:t>nolikumam</w:t>
      </w:r>
    </w:p>
    <w:p w:rsidR="00243AB7" w:rsidRDefault="00243AB7" w:rsidP="00243AB7">
      <w:pPr>
        <w:spacing w:line="276" w:lineRule="auto"/>
        <w:jc w:val="right"/>
        <w:rPr>
          <w:lang w:val="lv-LV"/>
        </w:rPr>
      </w:pPr>
      <w:r w:rsidRPr="00606B86">
        <w:rPr>
          <w:lang w:val="lv-LV"/>
        </w:rPr>
        <w:t xml:space="preserve">„LED </w:t>
      </w:r>
      <w:r>
        <w:rPr>
          <w:lang w:val="lv-LV"/>
        </w:rPr>
        <w:t>elementu izgatavošana,</w:t>
      </w:r>
      <w:r w:rsidRPr="00606B86">
        <w:rPr>
          <w:lang w:val="lv-LV"/>
        </w:rPr>
        <w:t xml:space="preserve"> </w:t>
      </w:r>
      <w:r>
        <w:rPr>
          <w:lang w:val="lv-LV"/>
        </w:rPr>
        <w:t>piegāde un</w:t>
      </w:r>
      <w:r w:rsidRPr="00606B86">
        <w:rPr>
          <w:lang w:val="lv-LV"/>
        </w:rPr>
        <w:t xml:space="preserve"> uzstādīšana </w:t>
      </w:r>
    </w:p>
    <w:p w:rsidR="00243AB7" w:rsidRPr="00243AB7" w:rsidRDefault="00243AB7" w:rsidP="00243AB7">
      <w:pPr>
        <w:spacing w:line="276" w:lineRule="auto"/>
        <w:jc w:val="right"/>
        <w:rPr>
          <w:sz w:val="22"/>
          <w:szCs w:val="22"/>
          <w:lang w:val="lv-LV"/>
        </w:rPr>
      </w:pPr>
      <w:r w:rsidRPr="00606B86">
        <w:rPr>
          <w:lang w:val="lv-LV"/>
        </w:rPr>
        <w:t>saskaņā ar scenogrāfijas prasībām</w:t>
      </w:r>
      <w:r>
        <w:rPr>
          <w:lang w:val="lv-LV"/>
        </w:rPr>
        <w:t xml:space="preserve"> jauniestudējumam "Turaidas Roze</w:t>
      </w:r>
      <w:r w:rsidRPr="007141C6">
        <w:rPr>
          <w:lang w:val="lv-LV"/>
        </w:rPr>
        <w:t>"</w:t>
      </w:r>
      <w:r w:rsidRPr="00606B86">
        <w:rPr>
          <w:lang w:val="lv-LV"/>
        </w:rPr>
        <w:t>”</w:t>
      </w:r>
    </w:p>
    <w:p w:rsidR="00467EEF" w:rsidRPr="004F1EFC" w:rsidRDefault="00467EEF" w:rsidP="00243AB7">
      <w:pPr>
        <w:pStyle w:val="BodyTextIndent"/>
        <w:ind w:firstLine="0"/>
        <w:jc w:val="right"/>
        <w:rPr>
          <w:rFonts w:ascii="Times New Roman" w:hAnsi="Times New Roman" w:cs="Times New Roman"/>
          <w:szCs w:val="22"/>
        </w:rPr>
      </w:pPr>
    </w:p>
    <w:p w:rsidR="00F6710C" w:rsidRPr="004F1EFC" w:rsidRDefault="00F6710C" w:rsidP="009824B3">
      <w:pPr>
        <w:rPr>
          <w:b/>
          <w:sz w:val="22"/>
          <w:szCs w:val="22"/>
          <w:lang w:val="lv-LV"/>
        </w:rPr>
      </w:pPr>
    </w:p>
    <w:p w:rsidR="008215EE" w:rsidRDefault="001A2617" w:rsidP="008215EE">
      <w:pPr>
        <w:jc w:val="center"/>
        <w:rPr>
          <w:b/>
          <w:sz w:val="28"/>
          <w:szCs w:val="28"/>
          <w:lang w:val="lv-LV"/>
        </w:rPr>
      </w:pPr>
      <w:r w:rsidRPr="00ED3122">
        <w:rPr>
          <w:b/>
          <w:sz w:val="28"/>
          <w:szCs w:val="28"/>
          <w:lang w:val="lv-LV"/>
        </w:rPr>
        <w:t xml:space="preserve">Iepirkuma priekšmeta </w:t>
      </w:r>
    </w:p>
    <w:p w:rsidR="00473068" w:rsidRDefault="001A2617" w:rsidP="008215EE">
      <w:pPr>
        <w:jc w:val="center"/>
        <w:rPr>
          <w:b/>
          <w:sz w:val="28"/>
          <w:szCs w:val="28"/>
          <w:lang w:val="lv-LV"/>
        </w:rPr>
      </w:pPr>
      <w:r w:rsidRPr="00ED3122">
        <w:rPr>
          <w:b/>
          <w:sz w:val="28"/>
          <w:szCs w:val="28"/>
          <w:lang w:val="lv-LV"/>
        </w:rPr>
        <w:t>t</w:t>
      </w:r>
      <w:r w:rsidR="009824B3" w:rsidRPr="00ED3122">
        <w:rPr>
          <w:b/>
          <w:sz w:val="28"/>
          <w:szCs w:val="28"/>
          <w:lang w:val="lv-LV"/>
        </w:rPr>
        <w:t>ehniskā specifikācija</w:t>
      </w:r>
      <w:r w:rsidR="00D531DA" w:rsidRPr="00ED3122">
        <w:rPr>
          <w:b/>
          <w:sz w:val="28"/>
          <w:szCs w:val="28"/>
          <w:lang w:val="lv-LV"/>
        </w:rPr>
        <w:t xml:space="preserve"> un iepirkuma apjoms</w:t>
      </w:r>
    </w:p>
    <w:p w:rsidR="00243AB7" w:rsidRPr="006A69CC" w:rsidRDefault="00243AB7" w:rsidP="008215EE">
      <w:pPr>
        <w:jc w:val="center"/>
        <w:rPr>
          <w:b/>
          <w:lang w:val="lv-LV"/>
        </w:rPr>
      </w:pPr>
    </w:p>
    <w:p w:rsidR="00243AB7" w:rsidRPr="006A69CC" w:rsidRDefault="00243AB7" w:rsidP="00E8781E">
      <w:pPr>
        <w:pStyle w:val="BodyA"/>
        <w:jc w:val="both"/>
        <w:rPr>
          <w:rFonts w:ascii="Times New Roman" w:hAnsi="Times New Roman" w:cs="Times New Roman"/>
          <w:sz w:val="24"/>
          <w:szCs w:val="24"/>
        </w:rPr>
      </w:pPr>
      <w:r w:rsidRPr="006A69CC">
        <w:rPr>
          <w:rFonts w:ascii="Times New Roman" w:hAnsi="Times New Roman" w:cs="Times New Roman"/>
          <w:sz w:val="24"/>
          <w:szCs w:val="24"/>
        </w:rPr>
        <w:t>Dekorācijā integrē</w:t>
      </w:r>
      <w:r w:rsidRPr="006A69CC">
        <w:rPr>
          <w:rFonts w:ascii="Times New Roman" w:hAnsi="Times New Roman" w:cs="Times New Roman"/>
          <w:sz w:val="24"/>
          <w:szCs w:val="24"/>
          <w:lang w:val="it-IT"/>
        </w:rPr>
        <w:t xml:space="preserve">jami LED elementi operai </w:t>
      </w:r>
      <w:r w:rsidRPr="006A69CC">
        <w:rPr>
          <w:rFonts w:ascii="Times New Roman" w:hAnsi="Times New Roman" w:cs="Times New Roman"/>
          <w:sz w:val="24"/>
          <w:szCs w:val="24"/>
        </w:rPr>
        <w:t>Turaidas roze.</w:t>
      </w:r>
    </w:p>
    <w:p w:rsidR="00243AB7" w:rsidRPr="006A69CC" w:rsidRDefault="00243AB7" w:rsidP="00E8781E">
      <w:pPr>
        <w:pStyle w:val="BodyA"/>
        <w:jc w:val="both"/>
        <w:rPr>
          <w:rFonts w:ascii="Times New Roman" w:hAnsi="Times New Roman" w:cs="Times New Roman"/>
          <w:sz w:val="24"/>
          <w:szCs w:val="24"/>
        </w:rPr>
      </w:pPr>
    </w:p>
    <w:p w:rsidR="00243AB7" w:rsidRPr="006A69CC" w:rsidRDefault="00243AB7" w:rsidP="00E8781E">
      <w:pPr>
        <w:pStyle w:val="BodyA"/>
        <w:numPr>
          <w:ilvl w:val="0"/>
          <w:numId w:val="30"/>
        </w:numPr>
        <w:jc w:val="both"/>
        <w:rPr>
          <w:rFonts w:ascii="Times New Roman" w:hAnsi="Times New Roman" w:cs="Times New Roman"/>
          <w:sz w:val="24"/>
          <w:szCs w:val="24"/>
        </w:rPr>
      </w:pPr>
      <w:r w:rsidRPr="006A69CC">
        <w:rPr>
          <w:rFonts w:ascii="Times New Roman" w:hAnsi="Times New Roman" w:cs="Times New Roman"/>
          <w:sz w:val="24"/>
          <w:szCs w:val="24"/>
        </w:rPr>
        <w:t>Dekorācijas elements (kopā 105 gab.) - saplākšņa konstrukcija ar LED lentu dekorācijas logu izgaismošanai saskaņā ar tehniskajiem zīmējumiem.</w:t>
      </w:r>
      <w:r w:rsidRPr="006A69CC">
        <w:rPr>
          <w:rFonts w:ascii="Times New Roman" w:hAnsi="Times New Roman" w:cs="Times New Roman"/>
          <w:sz w:val="24"/>
          <w:szCs w:val="24"/>
          <w:lang w:val="fr-FR"/>
        </w:rPr>
        <w:t xml:space="preserve"> </w:t>
      </w:r>
    </w:p>
    <w:p w:rsidR="00243AB7" w:rsidRPr="006A69CC" w:rsidRDefault="00243AB7" w:rsidP="00E8781E">
      <w:pPr>
        <w:pStyle w:val="BodyA"/>
        <w:numPr>
          <w:ilvl w:val="1"/>
          <w:numId w:val="30"/>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Elementu izgatavošanā jāpielieto 24V 4000K LED lenta, vismaz 9W/m.</w:t>
      </w:r>
    </w:p>
    <w:p w:rsidR="00243AB7" w:rsidRPr="009B204F" w:rsidRDefault="00243AB7" w:rsidP="00E8781E">
      <w:pPr>
        <w:pStyle w:val="BodyA"/>
        <w:numPr>
          <w:ilvl w:val="1"/>
          <w:numId w:val="30"/>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LED lentas ievietojamas alumīnija profilos, kas nodrošina 30 grādu platu gaismas izkliedes leņķi. LED profils konstrukcijā jānovieto skatītājiem neredzamajā pusē, izgaismojot tikai loga aili, novēršot skatuves izgaismošanu.</w:t>
      </w:r>
    </w:p>
    <w:p w:rsidR="00243AB7" w:rsidRPr="006A69CC" w:rsidRDefault="00243AB7" w:rsidP="00E8781E">
      <w:pPr>
        <w:pStyle w:val="BodyA"/>
        <w:numPr>
          <w:ilvl w:val="0"/>
          <w:numId w:val="30"/>
        </w:numPr>
        <w:jc w:val="both"/>
        <w:rPr>
          <w:rFonts w:ascii="Times New Roman" w:hAnsi="Times New Roman" w:cs="Times New Roman"/>
          <w:sz w:val="24"/>
          <w:szCs w:val="24"/>
        </w:rPr>
      </w:pPr>
      <w:r w:rsidRPr="006A69CC">
        <w:rPr>
          <w:rFonts w:ascii="Times New Roman" w:hAnsi="Times New Roman" w:cs="Times New Roman"/>
          <w:sz w:val="24"/>
          <w:szCs w:val="24"/>
          <w:lang w:val="fr-FR"/>
        </w:rPr>
        <w:t>DMX vadāmi LED lentu dimmeri:</w:t>
      </w:r>
    </w:p>
    <w:p w:rsidR="00243AB7" w:rsidRPr="006A69CC" w:rsidRDefault="00243AB7" w:rsidP="00E8781E">
      <w:pPr>
        <w:pStyle w:val="BodyA"/>
        <w:numPr>
          <w:ilvl w:val="0"/>
          <w:numId w:val="31"/>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Katram dekorācijas logam jānodrošina atsevišķa vadība,</w:t>
      </w:r>
    </w:p>
    <w:p w:rsidR="00243AB7" w:rsidRPr="006A69CC" w:rsidRDefault="00243AB7" w:rsidP="00E8781E">
      <w:pPr>
        <w:pStyle w:val="BodyA"/>
        <w:numPr>
          <w:ilvl w:val="0"/>
          <w:numId w:val="31"/>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LED dimmeriem jānodrošina 16 bit kontroles režīms, ar iespēju pārslēgt uz 8bit.</w:t>
      </w:r>
    </w:p>
    <w:p w:rsidR="00243AB7" w:rsidRPr="006A69CC" w:rsidRDefault="00243AB7" w:rsidP="00E8781E">
      <w:pPr>
        <w:pStyle w:val="BodyA"/>
        <w:numPr>
          <w:ilvl w:val="0"/>
          <w:numId w:val="31"/>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Katram dekorācijas elementam jānodrošina ātrs, drošs attiecīgas jaudas savienojums ar dimmeri, piemēram XLR vai Amphenol C146.</w:t>
      </w:r>
    </w:p>
    <w:p w:rsidR="00243AB7" w:rsidRPr="006A69CC" w:rsidRDefault="00243AB7" w:rsidP="00E8781E">
      <w:pPr>
        <w:pStyle w:val="BodyA"/>
        <w:numPr>
          <w:ilvl w:val="0"/>
          <w:numId w:val="31"/>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Attiecīgas jaudas LED dimmeru barošanas avoti, pievienojami dimmerim atsvišķi ar ātru un drošu attiecīgas jaudas savienojumu, piemēram Anderson Powerpole. Ja barošanas avotos ir piespiedu dzesēšana, tad trokšņa līmenis nedrīkst pārsniegt 45dB.</w:t>
      </w:r>
    </w:p>
    <w:p w:rsidR="00243AB7" w:rsidRPr="006A69CC" w:rsidRDefault="00243AB7" w:rsidP="00E8781E">
      <w:pPr>
        <w:pStyle w:val="BodyA"/>
        <w:numPr>
          <w:ilvl w:val="0"/>
          <w:numId w:val="31"/>
        </w:numPr>
        <w:jc w:val="both"/>
        <w:rPr>
          <w:rFonts w:ascii="Times New Roman" w:hAnsi="Times New Roman" w:cs="Times New Roman"/>
          <w:sz w:val="24"/>
          <w:szCs w:val="24"/>
        </w:rPr>
      </w:pPr>
      <w:r w:rsidRPr="006A69CC">
        <w:rPr>
          <w:rFonts w:ascii="Times New Roman" w:hAnsi="Times New Roman" w:cs="Times New Roman"/>
          <w:sz w:val="24"/>
          <w:szCs w:val="24"/>
          <w:lang w:val="fr-FR"/>
        </w:rPr>
        <w:t xml:space="preserve"> LED dimmerim jānodrošina darbība gan pie 12V gan 24V barošanas sprieguma.</w:t>
      </w:r>
    </w:p>
    <w:p w:rsidR="00243AB7" w:rsidRPr="009B204F" w:rsidRDefault="00243AB7" w:rsidP="00E8781E">
      <w:pPr>
        <w:pStyle w:val="BodyA"/>
        <w:numPr>
          <w:ilvl w:val="0"/>
          <w:numId w:val="31"/>
        </w:numPr>
        <w:jc w:val="both"/>
        <w:rPr>
          <w:rFonts w:ascii="Times New Roman" w:hAnsi="Times New Roman" w:cs="Times New Roman"/>
          <w:sz w:val="24"/>
          <w:szCs w:val="24"/>
        </w:rPr>
      </w:pPr>
      <w:r w:rsidRPr="006A69CC">
        <w:rPr>
          <w:rFonts w:ascii="Times New Roman" w:hAnsi="Times New Roman" w:cs="Times New Roman"/>
          <w:sz w:val="24"/>
          <w:szCs w:val="24"/>
          <w:lang w:val="fr-FR"/>
        </w:rPr>
        <w:t>LED dimmerim jānodrošina iespēja darbināt gan 12V gan 24V LED lentas.</w:t>
      </w:r>
      <w:r w:rsidRPr="009B204F">
        <w:rPr>
          <w:rFonts w:ascii="Times New Roman" w:hAnsi="Times New Roman" w:cs="Times New Roman"/>
          <w:sz w:val="24"/>
          <w:szCs w:val="24"/>
          <w:lang w:val="fr-FR"/>
        </w:rPr>
        <w:t xml:space="preserve"> </w:t>
      </w:r>
    </w:p>
    <w:p w:rsidR="00243AB7" w:rsidRDefault="009B204F" w:rsidP="00E8781E">
      <w:pPr>
        <w:pStyle w:val="BodyA"/>
        <w:numPr>
          <w:ilvl w:val="0"/>
          <w:numId w:val="30"/>
        </w:numPr>
        <w:jc w:val="both"/>
        <w:rPr>
          <w:rFonts w:ascii="Times New Roman" w:hAnsi="Times New Roman" w:cs="Times New Roman"/>
          <w:sz w:val="24"/>
          <w:szCs w:val="24"/>
        </w:rPr>
      </w:pPr>
      <w:r>
        <w:rPr>
          <w:rFonts w:ascii="Times New Roman" w:hAnsi="Times New Roman" w:cs="Times New Roman"/>
          <w:sz w:val="24"/>
          <w:szCs w:val="24"/>
        </w:rPr>
        <w:t>V</w:t>
      </w:r>
      <w:r w:rsidR="00243AB7" w:rsidRPr="006A69CC">
        <w:rPr>
          <w:rFonts w:ascii="Times New Roman" w:hAnsi="Times New Roman" w:cs="Times New Roman"/>
          <w:sz w:val="24"/>
          <w:szCs w:val="24"/>
          <w:lang w:val="it-IT"/>
        </w:rPr>
        <w:t>isi LED elementi j</w:t>
      </w:r>
      <w:r w:rsidR="00243AB7" w:rsidRPr="006A69CC">
        <w:rPr>
          <w:rFonts w:ascii="Times New Roman" w:hAnsi="Times New Roman" w:cs="Times New Roman"/>
          <w:sz w:val="24"/>
          <w:szCs w:val="24"/>
        </w:rPr>
        <w:t>ā</w:t>
      </w:r>
      <w:r w:rsidR="00243AB7" w:rsidRPr="006A69CC">
        <w:rPr>
          <w:rFonts w:ascii="Times New Roman" w:hAnsi="Times New Roman" w:cs="Times New Roman"/>
          <w:sz w:val="24"/>
          <w:szCs w:val="24"/>
          <w:lang w:val="it-IT"/>
        </w:rPr>
        <w:t>pieg</w:t>
      </w:r>
      <w:r w:rsidR="00243AB7" w:rsidRPr="006A69CC">
        <w:rPr>
          <w:rFonts w:ascii="Times New Roman" w:hAnsi="Times New Roman" w:cs="Times New Roman"/>
          <w:sz w:val="24"/>
          <w:szCs w:val="24"/>
        </w:rPr>
        <w:t xml:space="preserve">ādā </w:t>
      </w:r>
      <w:r>
        <w:rPr>
          <w:rFonts w:ascii="Times New Roman" w:hAnsi="Times New Roman" w:cs="Times New Roman"/>
          <w:sz w:val="24"/>
          <w:szCs w:val="24"/>
        </w:rPr>
        <w:t xml:space="preserve">un </w:t>
      </w:r>
      <w:r w:rsidRPr="006A69CC">
        <w:rPr>
          <w:rFonts w:ascii="Times New Roman" w:hAnsi="Times New Roman" w:cs="Times New Roman"/>
          <w:sz w:val="24"/>
          <w:szCs w:val="24"/>
          <w:lang w:val="fr-FR"/>
        </w:rPr>
        <w:t>j</w:t>
      </w:r>
      <w:r w:rsidRPr="006A69CC">
        <w:rPr>
          <w:rFonts w:ascii="Times New Roman" w:hAnsi="Times New Roman" w:cs="Times New Roman"/>
          <w:sz w:val="24"/>
          <w:szCs w:val="24"/>
        </w:rPr>
        <w:t>āuzstā</w:t>
      </w:r>
      <w:r>
        <w:rPr>
          <w:rFonts w:ascii="Times New Roman" w:hAnsi="Times New Roman" w:cs="Times New Roman"/>
          <w:sz w:val="24"/>
          <w:szCs w:val="24"/>
          <w:lang w:val="es-ES_tradnl"/>
        </w:rPr>
        <w:t>da ta</w:t>
      </w:r>
      <w:r w:rsidRPr="006A69CC">
        <w:rPr>
          <w:rFonts w:ascii="Times New Roman" w:hAnsi="Times New Roman" w:cs="Times New Roman"/>
          <w:sz w:val="24"/>
          <w:szCs w:val="24"/>
          <w:lang w:val="es-ES_tradnl"/>
        </w:rPr>
        <w:t>m paredz</w:t>
      </w:r>
      <w:r>
        <w:rPr>
          <w:rFonts w:ascii="Times New Roman" w:hAnsi="Times New Roman" w:cs="Times New Roman"/>
          <w:sz w:val="24"/>
          <w:szCs w:val="24"/>
        </w:rPr>
        <w:t>ēt</w:t>
      </w:r>
      <w:r w:rsidRPr="006A69CC">
        <w:rPr>
          <w:rFonts w:ascii="Times New Roman" w:hAnsi="Times New Roman" w:cs="Times New Roman"/>
          <w:sz w:val="24"/>
          <w:szCs w:val="24"/>
        </w:rPr>
        <w:t xml:space="preserve">ās vietās </w:t>
      </w:r>
      <w:r>
        <w:rPr>
          <w:rFonts w:ascii="Times New Roman" w:hAnsi="Times New Roman" w:cs="Times New Roman"/>
          <w:sz w:val="24"/>
          <w:szCs w:val="24"/>
        </w:rPr>
        <w:t>– Aspazijas bulvāris 3, Rīgā. Uzstādīšana jāveic</w:t>
      </w:r>
      <w:r w:rsidRPr="006A69CC">
        <w:rPr>
          <w:rFonts w:ascii="Times New Roman" w:hAnsi="Times New Roman" w:cs="Times New Roman"/>
          <w:sz w:val="24"/>
          <w:szCs w:val="24"/>
        </w:rPr>
        <w:t xml:space="preserve"> </w:t>
      </w:r>
      <w:r>
        <w:rPr>
          <w:rFonts w:ascii="Times New Roman" w:hAnsi="Times New Roman" w:cs="Times New Roman"/>
          <w:sz w:val="24"/>
          <w:szCs w:val="24"/>
        </w:rPr>
        <w:t>- sadarbojoties</w:t>
      </w:r>
      <w:r w:rsidRPr="006A69CC">
        <w:rPr>
          <w:rFonts w:ascii="Times New Roman" w:hAnsi="Times New Roman" w:cs="Times New Roman"/>
          <w:sz w:val="24"/>
          <w:szCs w:val="24"/>
        </w:rPr>
        <w:t xml:space="preserve"> </w:t>
      </w:r>
      <w:r w:rsidRPr="006A69CC">
        <w:rPr>
          <w:rFonts w:ascii="Times New Roman" w:hAnsi="Times New Roman" w:cs="Times New Roman"/>
          <w:sz w:val="24"/>
          <w:szCs w:val="24"/>
          <w:lang w:val="pt-PT"/>
        </w:rPr>
        <w:t xml:space="preserve">ar </w:t>
      </w:r>
      <w:r>
        <w:rPr>
          <w:rFonts w:ascii="Times New Roman" w:hAnsi="Times New Roman" w:cs="Times New Roman"/>
          <w:sz w:val="24"/>
          <w:szCs w:val="24"/>
          <w:lang w:val="pt-PT"/>
        </w:rPr>
        <w:t>Pasūtītāja</w:t>
      </w:r>
      <w:r w:rsidRPr="006A69CC">
        <w:rPr>
          <w:rFonts w:ascii="Times New Roman" w:hAnsi="Times New Roman" w:cs="Times New Roman"/>
          <w:sz w:val="24"/>
          <w:szCs w:val="24"/>
          <w:lang w:val="pt-PT"/>
        </w:rPr>
        <w:t xml:space="preserve"> </w:t>
      </w:r>
      <w:r w:rsidR="00D1445B">
        <w:rPr>
          <w:rFonts w:ascii="Times New Roman" w:hAnsi="Times New Roman" w:cs="Times New Roman"/>
          <w:sz w:val="24"/>
          <w:szCs w:val="24"/>
          <w:lang w:val="pt-PT"/>
        </w:rPr>
        <w:t>darbiniekiem.</w:t>
      </w:r>
      <w:r w:rsidR="00243AB7" w:rsidRPr="006A69CC">
        <w:rPr>
          <w:rFonts w:ascii="Times New Roman" w:hAnsi="Times New Roman" w:cs="Times New Roman"/>
          <w:sz w:val="24"/>
          <w:szCs w:val="24"/>
        </w:rPr>
        <w:t xml:space="preserve"> </w:t>
      </w:r>
      <w:r>
        <w:rPr>
          <w:rFonts w:ascii="Times New Roman" w:hAnsi="Times New Roman" w:cs="Times New Roman"/>
          <w:sz w:val="24"/>
          <w:szCs w:val="24"/>
        </w:rPr>
        <w:t xml:space="preserve">Pretendentam jāveic Pasūtītāja </w:t>
      </w:r>
      <w:r w:rsidR="00D1445B">
        <w:rPr>
          <w:rFonts w:ascii="Times New Roman" w:hAnsi="Times New Roman" w:cs="Times New Roman"/>
          <w:sz w:val="24"/>
          <w:szCs w:val="24"/>
        </w:rPr>
        <w:t>darbinieku</w:t>
      </w:r>
      <w:r>
        <w:rPr>
          <w:rFonts w:ascii="Times New Roman" w:hAnsi="Times New Roman" w:cs="Times New Roman"/>
          <w:sz w:val="24"/>
          <w:szCs w:val="24"/>
        </w:rPr>
        <w:t xml:space="preserve"> apmācīšana -</w:t>
      </w:r>
      <w:r w:rsidR="00243AB7" w:rsidRPr="006A69CC">
        <w:rPr>
          <w:rFonts w:ascii="Times New Roman" w:hAnsi="Times New Roman" w:cs="Times New Roman"/>
          <w:sz w:val="24"/>
          <w:szCs w:val="24"/>
        </w:rPr>
        <w:t xml:space="preserve"> piegādāto preču uzstādīšanā un ekspluatācijā.</w:t>
      </w:r>
    </w:p>
    <w:p w:rsidR="009B204F" w:rsidRPr="009B204F" w:rsidRDefault="009B204F" w:rsidP="00E8781E">
      <w:pPr>
        <w:pStyle w:val="ListParagraph"/>
        <w:numPr>
          <w:ilvl w:val="0"/>
          <w:numId w:val="30"/>
        </w:numPr>
        <w:jc w:val="both"/>
        <w:rPr>
          <w:color w:val="000000" w:themeColor="text1"/>
          <w:lang w:val="lv-LV"/>
        </w:rPr>
      </w:pPr>
      <w:r w:rsidRPr="009B204F">
        <w:rPr>
          <w:color w:val="000000" w:themeColor="text1"/>
          <w:lang w:val="lv-LV"/>
        </w:rPr>
        <w:t>LED elementus nepieciešams uzstādīt uz jau esošām dekorācijām, kā arī veikt visus elektriskos savienojumus un pieslēgšanu pie gaismas pults.</w:t>
      </w:r>
    </w:p>
    <w:p w:rsidR="009B204F" w:rsidRPr="009B204F" w:rsidRDefault="009B204F" w:rsidP="00E8781E">
      <w:pPr>
        <w:pStyle w:val="ListParagraph"/>
        <w:numPr>
          <w:ilvl w:val="0"/>
          <w:numId w:val="30"/>
        </w:numPr>
        <w:jc w:val="both"/>
        <w:rPr>
          <w:color w:val="000000" w:themeColor="text1"/>
          <w:lang w:val="lv-LV"/>
        </w:rPr>
      </w:pPr>
      <w:r>
        <w:rPr>
          <w:color w:val="000000" w:themeColor="text1"/>
          <w:lang w:val="lv-LV"/>
        </w:rPr>
        <w:t>P</w:t>
      </w:r>
      <w:r w:rsidRPr="009B204F">
        <w:rPr>
          <w:color w:val="000000" w:themeColor="text1"/>
          <w:lang w:val="lv-LV"/>
        </w:rPr>
        <w:t xml:space="preserve">asūtītājs </w:t>
      </w:r>
      <w:r w:rsidR="00D1445B">
        <w:rPr>
          <w:color w:val="000000" w:themeColor="text1"/>
          <w:lang w:val="lv-LV"/>
        </w:rPr>
        <w:t xml:space="preserve">precizē jeb </w:t>
      </w:r>
      <w:r w:rsidRPr="009B204F">
        <w:rPr>
          <w:color w:val="000000" w:themeColor="text1"/>
          <w:lang w:val="lv-LV"/>
        </w:rPr>
        <w:t xml:space="preserve">paziņo </w:t>
      </w:r>
      <w:r>
        <w:rPr>
          <w:color w:val="000000" w:themeColor="text1"/>
          <w:lang w:val="lv-LV"/>
        </w:rPr>
        <w:t>preces u</w:t>
      </w:r>
      <w:r w:rsidRPr="009B204F">
        <w:rPr>
          <w:color w:val="000000" w:themeColor="text1"/>
          <w:lang w:val="lv-LV"/>
        </w:rPr>
        <w:t xml:space="preserve">zstādīšanas laiku </w:t>
      </w:r>
      <w:r w:rsidR="00D1445B">
        <w:rPr>
          <w:color w:val="000000" w:themeColor="text1"/>
          <w:lang w:val="lv-LV"/>
        </w:rPr>
        <w:t xml:space="preserve">trīs dienas iepriekš. Uzstādīšanas laiks var būt noteikts jebkurā laikā pēc Pasūtītāja vajadzības, tai skaitā nakts stundās, kā arī </w:t>
      </w:r>
      <w:r w:rsidRPr="009B204F">
        <w:rPr>
          <w:color w:val="000000" w:themeColor="text1"/>
          <w:lang w:val="lv-LV"/>
        </w:rPr>
        <w:t>brīvdienās.</w:t>
      </w:r>
    </w:p>
    <w:p w:rsidR="009B204F" w:rsidRPr="009B204F" w:rsidRDefault="00D1445B" w:rsidP="00E8781E">
      <w:pPr>
        <w:pStyle w:val="ListParagraph"/>
        <w:numPr>
          <w:ilvl w:val="0"/>
          <w:numId w:val="30"/>
        </w:numPr>
        <w:jc w:val="both"/>
        <w:rPr>
          <w:color w:val="000000" w:themeColor="text1"/>
          <w:lang w:val="lv-LV"/>
        </w:rPr>
      </w:pPr>
      <w:r>
        <w:rPr>
          <w:color w:val="000000" w:themeColor="text1"/>
          <w:lang w:val="lv-LV"/>
        </w:rPr>
        <w:t>U</w:t>
      </w:r>
      <w:r w:rsidR="009B204F" w:rsidRPr="009B204F">
        <w:rPr>
          <w:color w:val="000000" w:themeColor="text1"/>
          <w:lang w:val="lv-LV"/>
        </w:rPr>
        <w:t xml:space="preserve">zstādīšanas </w:t>
      </w:r>
      <w:r>
        <w:rPr>
          <w:color w:val="000000" w:themeColor="text1"/>
          <w:lang w:val="lv-LV"/>
        </w:rPr>
        <w:t xml:space="preserve">laikā Pasūtītāja </w:t>
      </w:r>
      <w:r w:rsidR="009B204F" w:rsidRPr="009B204F">
        <w:rPr>
          <w:color w:val="000000" w:themeColor="text1"/>
          <w:lang w:val="lv-LV"/>
        </w:rPr>
        <w:t xml:space="preserve">gaismu mākslinieks un tehniskie darbinieki var pieprasīt </w:t>
      </w:r>
      <w:r w:rsidR="00D31770">
        <w:rPr>
          <w:color w:val="000000" w:themeColor="text1"/>
          <w:lang w:val="lv-LV"/>
        </w:rPr>
        <w:t xml:space="preserve">pretendentam/izpildītājam </w:t>
      </w:r>
      <w:r w:rsidR="009B204F" w:rsidRPr="009B204F">
        <w:rPr>
          <w:color w:val="000000" w:themeColor="text1"/>
          <w:lang w:val="lv-LV"/>
        </w:rPr>
        <w:t>ieviest korekcijas LED elementu uzstādīšanā un vadu izvietojumā un savienojumu vietu izmaiņu.</w:t>
      </w:r>
    </w:p>
    <w:p w:rsidR="009B204F" w:rsidRPr="00D31770" w:rsidRDefault="00D31770" w:rsidP="00E8781E">
      <w:pPr>
        <w:pStyle w:val="ListParagraph"/>
        <w:numPr>
          <w:ilvl w:val="0"/>
          <w:numId w:val="30"/>
        </w:numPr>
        <w:jc w:val="both"/>
        <w:rPr>
          <w:color w:val="000000" w:themeColor="text1"/>
          <w:lang w:val="lv-LV"/>
        </w:rPr>
      </w:pPr>
      <w:r w:rsidRPr="00D31770">
        <w:rPr>
          <w:color w:val="000000" w:themeColor="text1"/>
          <w:lang w:val="lv-LV"/>
        </w:rPr>
        <w:t>Uzstādot LED elementus</w:t>
      </w:r>
      <w:r>
        <w:rPr>
          <w:color w:val="000000" w:themeColor="text1"/>
          <w:lang w:val="lv-LV"/>
        </w:rPr>
        <w:t xml:space="preserve"> -</w:t>
      </w:r>
      <w:r w:rsidRPr="00D31770">
        <w:rPr>
          <w:color w:val="000000" w:themeColor="text1"/>
          <w:lang w:val="lv-LV"/>
        </w:rPr>
        <w:t xml:space="preserve"> </w:t>
      </w:r>
      <w:r>
        <w:rPr>
          <w:color w:val="000000" w:themeColor="text1"/>
          <w:lang w:val="lv-LV"/>
        </w:rPr>
        <w:t>Pretendents/izpildītājs ievēro drošības noteikumus</w:t>
      </w:r>
      <w:r w:rsidR="009B204F" w:rsidRPr="00D31770">
        <w:rPr>
          <w:color w:val="000000" w:themeColor="text1"/>
          <w:lang w:val="lv-LV"/>
        </w:rPr>
        <w:t xml:space="preserve">, tai skaitā </w:t>
      </w:r>
      <w:r>
        <w:rPr>
          <w:color w:val="000000" w:themeColor="text1"/>
          <w:lang w:val="lv-LV"/>
        </w:rPr>
        <w:t>darbā</w:t>
      </w:r>
      <w:r w:rsidR="009B204F" w:rsidRPr="00D31770">
        <w:rPr>
          <w:color w:val="000000" w:themeColor="text1"/>
          <w:lang w:val="lv-LV"/>
        </w:rPr>
        <w:t xml:space="preserve"> augstumā.</w:t>
      </w:r>
    </w:p>
    <w:p w:rsidR="009B204F" w:rsidRPr="00D31770" w:rsidRDefault="009B204F" w:rsidP="00E8781E">
      <w:pPr>
        <w:pStyle w:val="ListParagraph"/>
        <w:ind w:left="360"/>
        <w:jc w:val="both"/>
        <w:rPr>
          <w:rFonts w:ascii="Calibri" w:hAnsi="Calibri" w:cs="Calibri"/>
          <w:color w:val="1F497D"/>
          <w:sz w:val="22"/>
          <w:szCs w:val="22"/>
          <w:lang w:val="lv-LV"/>
        </w:rPr>
      </w:pPr>
    </w:p>
    <w:p w:rsidR="00243AB7" w:rsidRPr="006A69CC" w:rsidRDefault="00243AB7" w:rsidP="00E8781E">
      <w:pPr>
        <w:jc w:val="both"/>
        <w:rPr>
          <w:b/>
          <w:lang w:val="lv-LV"/>
        </w:rPr>
      </w:pPr>
    </w:p>
    <w:p w:rsidR="00B62EA9" w:rsidRDefault="00B62EA9" w:rsidP="00E8781E">
      <w:pPr>
        <w:spacing w:line="276" w:lineRule="auto"/>
        <w:jc w:val="both"/>
        <w:rPr>
          <w:b/>
          <w:sz w:val="22"/>
          <w:szCs w:val="22"/>
          <w:lang w:val="lv-LV"/>
        </w:rPr>
      </w:pPr>
    </w:p>
    <w:p w:rsidR="00A824D2" w:rsidRDefault="00A824D2" w:rsidP="00E8781E">
      <w:pPr>
        <w:spacing w:line="276" w:lineRule="auto"/>
        <w:jc w:val="both"/>
        <w:rPr>
          <w:b/>
          <w:sz w:val="22"/>
          <w:szCs w:val="22"/>
          <w:lang w:val="lv-LV"/>
        </w:rPr>
      </w:pPr>
    </w:p>
    <w:p w:rsidR="006A69CC" w:rsidRDefault="006A69CC" w:rsidP="00E8781E">
      <w:pPr>
        <w:spacing w:line="276" w:lineRule="auto"/>
        <w:jc w:val="both"/>
        <w:rPr>
          <w:b/>
          <w:sz w:val="22"/>
          <w:szCs w:val="22"/>
          <w:lang w:val="lv-LV"/>
        </w:rPr>
      </w:pPr>
    </w:p>
    <w:p w:rsidR="006A69CC" w:rsidRDefault="006A69CC" w:rsidP="00E8781E">
      <w:pPr>
        <w:spacing w:line="276" w:lineRule="auto"/>
        <w:jc w:val="both"/>
        <w:rPr>
          <w:b/>
          <w:sz w:val="22"/>
          <w:szCs w:val="22"/>
          <w:lang w:val="lv-LV"/>
        </w:rPr>
      </w:pPr>
    </w:p>
    <w:p w:rsidR="006A69CC" w:rsidRDefault="006A69CC" w:rsidP="00E8781E">
      <w:pPr>
        <w:spacing w:line="276" w:lineRule="auto"/>
        <w:jc w:val="both"/>
        <w:rPr>
          <w:b/>
          <w:sz w:val="22"/>
          <w:szCs w:val="22"/>
          <w:lang w:val="lv-LV"/>
        </w:rPr>
      </w:pPr>
    </w:p>
    <w:p w:rsidR="006A69CC" w:rsidRDefault="006A69CC" w:rsidP="00E8781E">
      <w:pPr>
        <w:spacing w:line="276" w:lineRule="auto"/>
        <w:jc w:val="both"/>
        <w:rPr>
          <w:b/>
          <w:sz w:val="22"/>
          <w:szCs w:val="22"/>
          <w:lang w:val="lv-LV"/>
        </w:rPr>
      </w:pPr>
    </w:p>
    <w:p w:rsidR="006A69CC" w:rsidRDefault="006A69CC" w:rsidP="00E8781E">
      <w:pPr>
        <w:spacing w:line="276" w:lineRule="auto"/>
        <w:jc w:val="both"/>
        <w:rPr>
          <w:b/>
          <w:sz w:val="22"/>
          <w:szCs w:val="22"/>
          <w:lang w:val="lv-LV"/>
        </w:rPr>
      </w:pPr>
    </w:p>
    <w:p w:rsidR="006A69CC" w:rsidRDefault="006A69CC" w:rsidP="00E8781E">
      <w:pPr>
        <w:spacing w:line="276" w:lineRule="auto"/>
        <w:jc w:val="both"/>
        <w:rPr>
          <w:b/>
          <w:sz w:val="22"/>
          <w:szCs w:val="22"/>
          <w:lang w:val="lv-LV"/>
        </w:rPr>
      </w:pPr>
    </w:p>
    <w:p w:rsidR="006A69CC" w:rsidRDefault="006A69CC" w:rsidP="006A69CC">
      <w:pPr>
        <w:spacing w:line="276" w:lineRule="auto"/>
        <w:jc w:val="both"/>
        <w:rPr>
          <w:b/>
          <w:sz w:val="22"/>
          <w:szCs w:val="22"/>
          <w:lang w:val="lv-LV"/>
        </w:rPr>
      </w:pPr>
    </w:p>
    <w:p w:rsidR="006A69CC" w:rsidRDefault="006A69CC" w:rsidP="006A69CC">
      <w:pPr>
        <w:spacing w:line="276" w:lineRule="auto"/>
        <w:jc w:val="both"/>
        <w:rPr>
          <w:b/>
          <w:sz w:val="22"/>
          <w:szCs w:val="22"/>
          <w:lang w:val="lv-LV"/>
        </w:rPr>
      </w:pPr>
    </w:p>
    <w:p w:rsidR="006A69CC" w:rsidRDefault="006A69CC" w:rsidP="006A69CC">
      <w:pPr>
        <w:spacing w:line="276" w:lineRule="auto"/>
        <w:jc w:val="both"/>
        <w:rPr>
          <w:b/>
          <w:sz w:val="22"/>
          <w:szCs w:val="22"/>
          <w:lang w:val="lv-LV"/>
        </w:rPr>
      </w:pPr>
    </w:p>
    <w:p w:rsidR="006A69CC" w:rsidRDefault="006A69CC" w:rsidP="006A69CC">
      <w:pPr>
        <w:spacing w:line="276" w:lineRule="auto"/>
        <w:jc w:val="right"/>
        <w:rPr>
          <w:b/>
          <w:sz w:val="22"/>
          <w:szCs w:val="22"/>
          <w:lang w:val="lv-LV"/>
        </w:rPr>
      </w:pPr>
      <w:r w:rsidRPr="006A69CC">
        <w:rPr>
          <w:sz w:val="22"/>
          <w:szCs w:val="22"/>
          <w:lang w:val="lv-LV"/>
        </w:rPr>
        <w:t>Pielikums Nr.</w:t>
      </w:r>
      <w:r>
        <w:rPr>
          <w:sz w:val="22"/>
          <w:szCs w:val="22"/>
          <w:lang w:val="lv-LV"/>
        </w:rPr>
        <w:t>3</w:t>
      </w:r>
      <w:r w:rsidRPr="006A69CC">
        <w:rPr>
          <w:lang w:val="lv-LV"/>
        </w:rPr>
        <w:t xml:space="preserve"> </w:t>
      </w:r>
      <w:r w:rsidRPr="00B55B4A">
        <w:rPr>
          <w:lang w:val="lv-LV"/>
        </w:rPr>
        <w:t>nolikumam</w:t>
      </w:r>
    </w:p>
    <w:p w:rsidR="006A69CC" w:rsidRDefault="006A69CC" w:rsidP="006A69CC">
      <w:pPr>
        <w:spacing w:line="276" w:lineRule="auto"/>
        <w:jc w:val="right"/>
        <w:rPr>
          <w:lang w:val="lv-LV"/>
        </w:rPr>
      </w:pPr>
      <w:r w:rsidRPr="00606B86">
        <w:rPr>
          <w:lang w:val="lv-LV"/>
        </w:rPr>
        <w:t xml:space="preserve">„LED </w:t>
      </w:r>
      <w:r>
        <w:rPr>
          <w:lang w:val="lv-LV"/>
        </w:rPr>
        <w:t>elementu izgatavošana,</w:t>
      </w:r>
      <w:r w:rsidRPr="00606B86">
        <w:rPr>
          <w:lang w:val="lv-LV"/>
        </w:rPr>
        <w:t xml:space="preserve"> </w:t>
      </w:r>
      <w:r>
        <w:rPr>
          <w:lang w:val="lv-LV"/>
        </w:rPr>
        <w:t>piegāde un</w:t>
      </w:r>
      <w:r w:rsidRPr="00606B86">
        <w:rPr>
          <w:lang w:val="lv-LV"/>
        </w:rPr>
        <w:t xml:space="preserve"> uzstādīšana </w:t>
      </w:r>
    </w:p>
    <w:p w:rsidR="006A69CC" w:rsidRPr="00243AB7" w:rsidRDefault="006A69CC" w:rsidP="006A69CC">
      <w:pPr>
        <w:spacing w:line="276" w:lineRule="auto"/>
        <w:jc w:val="right"/>
        <w:rPr>
          <w:sz w:val="22"/>
          <w:szCs w:val="22"/>
          <w:lang w:val="lv-LV"/>
        </w:rPr>
      </w:pPr>
      <w:r w:rsidRPr="00606B86">
        <w:rPr>
          <w:lang w:val="lv-LV"/>
        </w:rPr>
        <w:t>saskaņā ar scenogrāfijas prasībām</w:t>
      </w:r>
      <w:r>
        <w:rPr>
          <w:lang w:val="lv-LV"/>
        </w:rPr>
        <w:t xml:space="preserve"> jauniestudējumam "Turaidas Roze</w:t>
      </w:r>
      <w:r w:rsidRPr="007141C6">
        <w:rPr>
          <w:lang w:val="lv-LV"/>
        </w:rPr>
        <w:t>"</w:t>
      </w:r>
      <w:r w:rsidRPr="00606B86">
        <w:rPr>
          <w:lang w:val="lv-LV"/>
        </w:rPr>
        <w:t>”</w:t>
      </w:r>
    </w:p>
    <w:p w:rsidR="006A69CC" w:rsidRPr="004F1EFC" w:rsidRDefault="006A69CC" w:rsidP="006A69CC">
      <w:pPr>
        <w:pStyle w:val="BodyTextIndent"/>
        <w:ind w:firstLine="0"/>
        <w:jc w:val="right"/>
        <w:rPr>
          <w:rFonts w:ascii="Times New Roman" w:hAnsi="Times New Roman" w:cs="Times New Roman"/>
          <w:szCs w:val="22"/>
        </w:rPr>
      </w:pPr>
    </w:p>
    <w:p w:rsidR="007055E6" w:rsidRDefault="007055E6" w:rsidP="006A69CC">
      <w:pPr>
        <w:spacing w:line="276" w:lineRule="auto"/>
        <w:rPr>
          <w:b/>
          <w:sz w:val="22"/>
          <w:szCs w:val="22"/>
          <w:lang w:val="lv-LV"/>
        </w:rPr>
      </w:pPr>
    </w:p>
    <w:p w:rsidR="00A84619" w:rsidRPr="008E3D03" w:rsidRDefault="00A66767" w:rsidP="00A66767">
      <w:pPr>
        <w:rPr>
          <w:sz w:val="20"/>
          <w:szCs w:val="20"/>
          <w:lang w:val="lv-LV"/>
        </w:rPr>
      </w:pPr>
      <w:r w:rsidRPr="008E3D03">
        <w:rPr>
          <w:i/>
          <w:sz w:val="20"/>
          <w:szCs w:val="20"/>
          <w:lang w:val="lv-LV"/>
        </w:rPr>
        <w:t>(aizpilda pretendents)</w:t>
      </w:r>
    </w:p>
    <w:p w:rsidR="00F556CF" w:rsidRPr="008E3D03" w:rsidRDefault="00F556CF" w:rsidP="00A11AED">
      <w:pPr>
        <w:rPr>
          <w:b/>
          <w:sz w:val="20"/>
          <w:szCs w:val="20"/>
          <w:lang w:val="lv-LV"/>
        </w:rPr>
      </w:pPr>
    </w:p>
    <w:p w:rsidR="003E0EA1" w:rsidRPr="00C02F64" w:rsidRDefault="00806A8F" w:rsidP="006531E6">
      <w:pPr>
        <w:jc w:val="center"/>
        <w:rPr>
          <w:i/>
          <w:lang w:val="lv-LV"/>
        </w:rPr>
      </w:pPr>
      <w:r>
        <w:rPr>
          <w:b/>
          <w:lang w:val="lv-LV"/>
        </w:rPr>
        <w:t>Tehniskais un f</w:t>
      </w:r>
      <w:r w:rsidR="00F556CF" w:rsidRPr="00C02F64">
        <w:rPr>
          <w:b/>
          <w:lang w:val="lv-LV"/>
        </w:rPr>
        <w:t>inanšu piedāvājums</w:t>
      </w:r>
      <w:r w:rsidR="00A66767" w:rsidRPr="00C02F64">
        <w:rPr>
          <w:b/>
          <w:lang w:val="lv-LV"/>
        </w:rPr>
        <w:t xml:space="preserve"> </w:t>
      </w:r>
    </w:p>
    <w:p w:rsidR="003F13B8" w:rsidRDefault="006A69CC" w:rsidP="007055E6">
      <w:pPr>
        <w:jc w:val="center"/>
        <w:rPr>
          <w:lang w:val="lv-LV"/>
        </w:rPr>
      </w:pPr>
      <w:r w:rsidRPr="00606B86">
        <w:rPr>
          <w:lang w:val="lv-LV"/>
        </w:rPr>
        <w:t xml:space="preserve">„LED </w:t>
      </w:r>
      <w:r>
        <w:rPr>
          <w:lang w:val="lv-LV"/>
        </w:rPr>
        <w:t>elementu izgatavošana,</w:t>
      </w:r>
      <w:r w:rsidRPr="00606B86">
        <w:rPr>
          <w:lang w:val="lv-LV"/>
        </w:rPr>
        <w:t xml:space="preserve"> </w:t>
      </w:r>
      <w:r>
        <w:rPr>
          <w:lang w:val="lv-LV"/>
        </w:rPr>
        <w:t>piegāde un</w:t>
      </w:r>
      <w:r w:rsidRPr="00606B86">
        <w:rPr>
          <w:lang w:val="lv-LV"/>
        </w:rPr>
        <w:t xml:space="preserve"> uzstādīšana saskaņā ar scenogrāfijas prasībām</w:t>
      </w:r>
      <w:r>
        <w:rPr>
          <w:lang w:val="lv-LV"/>
        </w:rPr>
        <w:t xml:space="preserve"> jauniestudējumam "Turaidas Roze</w:t>
      </w:r>
      <w:r w:rsidRPr="007141C6">
        <w:rPr>
          <w:lang w:val="lv-LV"/>
        </w:rPr>
        <w:t>"</w:t>
      </w:r>
      <w:r w:rsidRPr="00606B86">
        <w:rPr>
          <w:lang w:val="lv-LV"/>
        </w:rPr>
        <w:t>”</w:t>
      </w:r>
    </w:p>
    <w:p w:rsidR="007055E6" w:rsidRPr="00C02F64" w:rsidRDefault="007055E6" w:rsidP="007055E6">
      <w:pPr>
        <w:jc w:val="center"/>
        <w:rPr>
          <w:lang w:val="lv-LV"/>
        </w:rPr>
      </w:pPr>
    </w:p>
    <w:p w:rsidR="00C606ED" w:rsidRPr="008E3D03" w:rsidRDefault="003F13B8" w:rsidP="003F13B8">
      <w:pPr>
        <w:rPr>
          <w:sz w:val="20"/>
          <w:szCs w:val="20"/>
          <w:lang w:val="lv-LV" w:eastAsia="lv-LV" w:bidi="lo-LA"/>
        </w:rPr>
      </w:pPr>
      <w:r w:rsidRPr="00C02F64">
        <w:rPr>
          <w:lang w:val="lv-LV"/>
        </w:rPr>
        <w:t>Pretendents norāda cenu un veic cenas aprēķinu</w:t>
      </w:r>
      <w:r w:rsidR="00A27765">
        <w:rPr>
          <w:lang w:val="lv-LV"/>
        </w:rPr>
        <w:t>, tai skaitā preču piegāde līdz Pasūtītājam</w:t>
      </w:r>
      <w:r w:rsidRPr="00C02F64">
        <w:rPr>
          <w:lang w:val="lv-LV"/>
        </w:rPr>
        <w:t xml:space="preserve">, ņemot vērā </w:t>
      </w:r>
      <w:r w:rsidR="000D4189" w:rsidRPr="00C02F64">
        <w:rPr>
          <w:lang w:val="lv-LV"/>
        </w:rPr>
        <w:t>pasūtītāja tehnisko specifik</w:t>
      </w:r>
      <w:r w:rsidR="006A69CC">
        <w:rPr>
          <w:lang w:val="lv-LV"/>
        </w:rPr>
        <w:t xml:space="preserve">āciju – Nolikuma pielikums Nr.2. </w:t>
      </w:r>
    </w:p>
    <w:p w:rsidR="00A11AED" w:rsidRPr="008E3D03" w:rsidRDefault="00A11AED" w:rsidP="00930D40">
      <w:pPr>
        <w:jc w:val="center"/>
        <w:rPr>
          <w:b/>
          <w:sz w:val="20"/>
          <w:szCs w:val="20"/>
          <w:lang w:val="lv-LV"/>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3402"/>
      </w:tblGrid>
      <w:tr w:rsidR="000D4189" w:rsidRPr="008814C0" w:rsidTr="008C76AC">
        <w:trPr>
          <w:trHeight w:val="710"/>
        </w:trPr>
        <w:tc>
          <w:tcPr>
            <w:tcW w:w="3119" w:type="dxa"/>
            <w:tcBorders>
              <w:bottom w:val="single" w:sz="4" w:space="0" w:color="auto"/>
            </w:tcBorders>
            <w:shd w:val="clear" w:color="auto" w:fill="9BBB59" w:themeFill="accent3"/>
            <w:vAlign w:val="center"/>
          </w:tcPr>
          <w:p w:rsidR="000D4189" w:rsidRPr="008C76AC" w:rsidRDefault="000D4189" w:rsidP="008C76AC">
            <w:pPr>
              <w:rPr>
                <w:b/>
                <w:color w:val="000000" w:themeColor="text1"/>
                <w:sz w:val="20"/>
                <w:szCs w:val="20"/>
              </w:rPr>
            </w:pPr>
            <w:r w:rsidRPr="008C76AC">
              <w:rPr>
                <w:b/>
                <w:color w:val="000000" w:themeColor="text1"/>
                <w:sz w:val="20"/>
                <w:szCs w:val="20"/>
              </w:rPr>
              <w:t>Preces nosaukums, tās tehniskais raksturojums</w:t>
            </w:r>
            <w:r w:rsidR="00891413" w:rsidRPr="008C76AC">
              <w:rPr>
                <w:b/>
                <w:color w:val="000000" w:themeColor="text1"/>
                <w:sz w:val="20"/>
                <w:szCs w:val="20"/>
              </w:rPr>
              <w:t>, daudzums kopā</w:t>
            </w:r>
            <w:r w:rsidR="008C76AC" w:rsidRPr="008C76AC">
              <w:rPr>
                <w:b/>
                <w:color w:val="000000" w:themeColor="text1"/>
                <w:sz w:val="20"/>
                <w:szCs w:val="20"/>
              </w:rPr>
              <w:t>:</w:t>
            </w:r>
            <w:r w:rsidR="00C606ED" w:rsidRPr="008C76AC">
              <w:rPr>
                <w:b/>
                <w:color w:val="000000" w:themeColor="text1"/>
                <w:sz w:val="20"/>
                <w:szCs w:val="20"/>
              </w:rPr>
              <w:t xml:space="preserve"> </w:t>
            </w:r>
          </w:p>
        </w:tc>
        <w:tc>
          <w:tcPr>
            <w:tcW w:w="3402" w:type="dxa"/>
            <w:tcBorders>
              <w:bottom w:val="single" w:sz="4" w:space="0" w:color="auto"/>
              <w:right w:val="nil"/>
            </w:tcBorders>
            <w:shd w:val="clear" w:color="auto" w:fill="9BBB59" w:themeFill="accent3"/>
            <w:vAlign w:val="center"/>
          </w:tcPr>
          <w:p w:rsidR="000D4189" w:rsidRPr="008C76AC" w:rsidRDefault="008814C0" w:rsidP="008726AD">
            <w:pPr>
              <w:rPr>
                <w:b/>
                <w:color w:val="000000" w:themeColor="text1"/>
                <w:sz w:val="20"/>
                <w:szCs w:val="20"/>
              </w:rPr>
            </w:pPr>
            <w:r w:rsidRPr="008C76AC">
              <w:rPr>
                <w:b/>
                <w:color w:val="000000" w:themeColor="text1"/>
                <w:sz w:val="20"/>
                <w:szCs w:val="20"/>
              </w:rPr>
              <w:t>Pretendenta piedāvājums</w:t>
            </w:r>
            <w:r w:rsidR="000A0DDF" w:rsidRPr="008C76AC">
              <w:rPr>
                <w:b/>
                <w:color w:val="000000" w:themeColor="text1"/>
                <w:sz w:val="20"/>
                <w:szCs w:val="20"/>
              </w:rPr>
              <w:t>, kas aprakstīts detalizēti, ņemot vērā iepirkuma priekšmetu – prece</w:t>
            </w:r>
            <w:r w:rsidR="008726AD">
              <w:rPr>
                <w:b/>
                <w:color w:val="000000" w:themeColor="text1"/>
                <w:sz w:val="20"/>
                <w:szCs w:val="20"/>
              </w:rPr>
              <w:t xml:space="preserve"> un apjoms, kā arī izpildes termiņš</w:t>
            </w:r>
            <w:r w:rsidR="008C76AC" w:rsidRPr="008C76AC">
              <w:rPr>
                <w:b/>
                <w:color w:val="000000" w:themeColor="text1"/>
                <w:sz w:val="20"/>
                <w:szCs w:val="20"/>
              </w:rPr>
              <w:t>:</w:t>
            </w:r>
          </w:p>
        </w:tc>
        <w:tc>
          <w:tcPr>
            <w:tcW w:w="3402" w:type="dxa"/>
            <w:tcBorders>
              <w:left w:val="nil"/>
              <w:bottom w:val="single" w:sz="4" w:space="0" w:color="auto"/>
            </w:tcBorders>
            <w:shd w:val="clear" w:color="auto" w:fill="9BBB59" w:themeFill="accent3"/>
          </w:tcPr>
          <w:p w:rsidR="000D4189" w:rsidRPr="008814C0" w:rsidRDefault="000D4189" w:rsidP="008C76AC">
            <w:pPr>
              <w:rPr>
                <w:color w:val="000000" w:themeColor="text1"/>
                <w:sz w:val="20"/>
                <w:szCs w:val="20"/>
                <w:lang w:val="lv-LV"/>
              </w:rPr>
            </w:pPr>
          </w:p>
        </w:tc>
      </w:tr>
      <w:tr w:rsidR="000D4189" w:rsidRPr="0081354C" w:rsidTr="008C76AC">
        <w:tc>
          <w:tcPr>
            <w:tcW w:w="3119" w:type="dxa"/>
            <w:shd w:val="clear" w:color="auto" w:fill="auto"/>
          </w:tcPr>
          <w:p w:rsidR="00B62EA9" w:rsidRPr="008814C0" w:rsidRDefault="00B62EA9" w:rsidP="00B62EA9">
            <w:pPr>
              <w:jc w:val="both"/>
              <w:rPr>
                <w:sz w:val="20"/>
                <w:szCs w:val="20"/>
                <w:lang w:val="lv-LV"/>
              </w:rPr>
            </w:pPr>
          </w:p>
          <w:p w:rsidR="006A69CC" w:rsidRPr="006B1C19" w:rsidRDefault="006A69CC" w:rsidP="006B1C19">
            <w:pPr>
              <w:pStyle w:val="BodyA"/>
              <w:jc w:val="both"/>
              <w:rPr>
                <w:rFonts w:ascii="Times New Roman" w:hAnsi="Times New Roman" w:cs="Times New Roman"/>
                <w:sz w:val="20"/>
                <w:szCs w:val="20"/>
              </w:rPr>
            </w:pPr>
            <w:r w:rsidRPr="006B1C19">
              <w:rPr>
                <w:rFonts w:ascii="Times New Roman" w:hAnsi="Times New Roman" w:cs="Times New Roman"/>
                <w:sz w:val="20"/>
                <w:szCs w:val="20"/>
              </w:rPr>
              <w:t>Dek</w:t>
            </w:r>
            <w:r w:rsidR="006B1C19">
              <w:rPr>
                <w:rFonts w:ascii="Times New Roman" w:hAnsi="Times New Roman" w:cs="Times New Roman"/>
                <w:sz w:val="20"/>
                <w:szCs w:val="20"/>
              </w:rPr>
              <w:t>orācijas elements (iepirkuma apjoms kopā 105 gabali</w:t>
            </w:r>
            <w:r w:rsidRPr="006B1C19">
              <w:rPr>
                <w:rFonts w:ascii="Times New Roman" w:hAnsi="Times New Roman" w:cs="Times New Roman"/>
                <w:sz w:val="20"/>
                <w:szCs w:val="20"/>
              </w:rPr>
              <w:t>) - saplākšņa konstrukcija ar LED lentu dekorācijas logu izgaismošanai saskaņā ar tehniskajiem zīmējumiem.</w:t>
            </w:r>
            <w:r w:rsidRPr="006B1C19">
              <w:rPr>
                <w:rFonts w:ascii="Times New Roman" w:hAnsi="Times New Roman" w:cs="Times New Roman"/>
                <w:sz w:val="20"/>
                <w:szCs w:val="20"/>
                <w:lang w:val="fr-FR"/>
              </w:rPr>
              <w:t xml:space="preserve"> </w:t>
            </w:r>
            <w:r w:rsidR="00A27765">
              <w:rPr>
                <w:rFonts w:ascii="Times New Roman" w:hAnsi="Times New Roman" w:cs="Times New Roman"/>
                <w:sz w:val="20"/>
                <w:szCs w:val="20"/>
                <w:lang w:val="fr-FR"/>
              </w:rPr>
              <w:t xml:space="preserve">Katrs elements tiek izgatavots, ievērojot tehniskos </w:t>
            </w:r>
            <w:r w:rsidR="008814C0">
              <w:rPr>
                <w:rFonts w:ascii="Times New Roman" w:hAnsi="Times New Roman" w:cs="Times New Roman"/>
                <w:sz w:val="20"/>
                <w:szCs w:val="20"/>
                <w:lang w:val="fr-FR"/>
              </w:rPr>
              <w:t>zīm</w:t>
            </w:r>
            <w:r w:rsidR="00A27765">
              <w:rPr>
                <w:rFonts w:ascii="Times New Roman" w:hAnsi="Times New Roman" w:cs="Times New Roman"/>
                <w:sz w:val="20"/>
                <w:szCs w:val="20"/>
                <w:lang w:val="fr-FR"/>
              </w:rPr>
              <w:t xml:space="preserve">ējumus, kas </w:t>
            </w:r>
            <w:r w:rsidR="008814C0">
              <w:rPr>
                <w:rFonts w:ascii="Times New Roman" w:hAnsi="Times New Roman" w:cs="Times New Roman"/>
                <w:sz w:val="20"/>
                <w:szCs w:val="20"/>
                <w:lang w:val="fr-FR"/>
              </w:rPr>
              <w:t>pievienoti nolikumam.</w:t>
            </w:r>
          </w:p>
          <w:p w:rsidR="006B1C19" w:rsidRDefault="006B1C19" w:rsidP="006B1C19">
            <w:pPr>
              <w:pStyle w:val="BodyA"/>
              <w:jc w:val="both"/>
              <w:rPr>
                <w:rFonts w:ascii="Times New Roman" w:hAnsi="Times New Roman" w:cs="Times New Roman"/>
                <w:sz w:val="20"/>
                <w:szCs w:val="20"/>
              </w:rPr>
            </w:pPr>
          </w:p>
          <w:p w:rsidR="006A69CC" w:rsidRPr="006B1C19" w:rsidRDefault="006A69CC" w:rsidP="006B1C19">
            <w:pPr>
              <w:pStyle w:val="BodyA"/>
              <w:jc w:val="both"/>
              <w:rPr>
                <w:rFonts w:ascii="Times New Roman" w:hAnsi="Times New Roman" w:cs="Times New Roman"/>
                <w:sz w:val="20"/>
                <w:szCs w:val="20"/>
              </w:rPr>
            </w:pPr>
            <w:r w:rsidRPr="006B1C19">
              <w:rPr>
                <w:rFonts w:ascii="Times New Roman" w:hAnsi="Times New Roman" w:cs="Times New Roman"/>
                <w:sz w:val="20"/>
                <w:szCs w:val="20"/>
                <w:lang w:val="fr-FR"/>
              </w:rPr>
              <w:t>Elementu izgatavošanā jāpielieto 24V 4000K LED lenta, vismaz 9W/m.</w:t>
            </w:r>
          </w:p>
          <w:p w:rsidR="006B1C19" w:rsidRDefault="006B1C19" w:rsidP="006B1C19">
            <w:pPr>
              <w:pStyle w:val="BodyA"/>
              <w:jc w:val="both"/>
              <w:rPr>
                <w:rFonts w:ascii="Times New Roman" w:hAnsi="Times New Roman" w:cs="Times New Roman"/>
                <w:sz w:val="20"/>
                <w:szCs w:val="20"/>
              </w:rPr>
            </w:pPr>
          </w:p>
          <w:p w:rsidR="006A69CC" w:rsidRPr="006B1C19" w:rsidRDefault="006A69CC" w:rsidP="006B1C19">
            <w:pPr>
              <w:pStyle w:val="BodyA"/>
              <w:jc w:val="both"/>
              <w:rPr>
                <w:rFonts w:ascii="Times New Roman" w:hAnsi="Times New Roman" w:cs="Times New Roman"/>
                <w:sz w:val="20"/>
                <w:szCs w:val="20"/>
              </w:rPr>
            </w:pPr>
            <w:r w:rsidRPr="006B1C19">
              <w:rPr>
                <w:rFonts w:ascii="Times New Roman" w:hAnsi="Times New Roman" w:cs="Times New Roman"/>
                <w:sz w:val="20"/>
                <w:szCs w:val="20"/>
                <w:lang w:val="fr-FR"/>
              </w:rPr>
              <w:t>LED lentas ievietojamas alumīnija profilos, kas nodrošina 30 grādu platu gaismas izkliedes leņķi. LED profils konstrukcijā jānovieto skatītājiem neredzamajā pusē, izgaismojot tikai loga aili, novēršot skatuves izgaismošanu.</w:t>
            </w:r>
          </w:p>
          <w:p w:rsidR="000D4189" w:rsidRPr="006A69CC" w:rsidRDefault="000D4189" w:rsidP="000D4189">
            <w:pPr>
              <w:jc w:val="both"/>
              <w:rPr>
                <w:sz w:val="20"/>
                <w:szCs w:val="20"/>
                <w:lang w:val="fr-FR"/>
              </w:rPr>
            </w:pPr>
          </w:p>
          <w:p w:rsidR="000D4189" w:rsidRPr="006A69CC" w:rsidRDefault="000D4189" w:rsidP="000D4189">
            <w:pPr>
              <w:jc w:val="both"/>
              <w:rPr>
                <w:sz w:val="20"/>
                <w:szCs w:val="20"/>
                <w:lang w:val="fr-FR"/>
              </w:rPr>
            </w:pPr>
          </w:p>
        </w:tc>
        <w:tc>
          <w:tcPr>
            <w:tcW w:w="3402" w:type="dxa"/>
            <w:tcBorders>
              <w:right w:val="nil"/>
            </w:tcBorders>
            <w:shd w:val="clear" w:color="auto" w:fill="auto"/>
          </w:tcPr>
          <w:p w:rsidR="000D4189" w:rsidRPr="006A69CC" w:rsidRDefault="000D4189" w:rsidP="000D4189">
            <w:pPr>
              <w:jc w:val="both"/>
              <w:rPr>
                <w:sz w:val="20"/>
                <w:szCs w:val="20"/>
                <w:lang w:val="fr-FR"/>
              </w:rPr>
            </w:pPr>
          </w:p>
        </w:tc>
        <w:tc>
          <w:tcPr>
            <w:tcW w:w="3402" w:type="dxa"/>
            <w:tcBorders>
              <w:left w:val="nil"/>
            </w:tcBorders>
          </w:tcPr>
          <w:p w:rsidR="000D4189" w:rsidRPr="006A69CC" w:rsidRDefault="000D4189" w:rsidP="000D4189">
            <w:pPr>
              <w:jc w:val="both"/>
              <w:rPr>
                <w:sz w:val="20"/>
                <w:szCs w:val="20"/>
                <w:lang w:val="fr-FR"/>
              </w:rPr>
            </w:pPr>
          </w:p>
        </w:tc>
      </w:tr>
      <w:tr w:rsidR="000D4189" w:rsidRPr="008E3D03" w:rsidTr="008C76AC">
        <w:trPr>
          <w:trHeight w:val="1706"/>
        </w:trPr>
        <w:tc>
          <w:tcPr>
            <w:tcW w:w="3119" w:type="dxa"/>
            <w:shd w:val="clear" w:color="auto" w:fill="auto"/>
          </w:tcPr>
          <w:p w:rsidR="006A69CC" w:rsidRPr="006B1C19" w:rsidRDefault="006A69CC" w:rsidP="006B1C19">
            <w:pPr>
              <w:pStyle w:val="BodyA"/>
              <w:jc w:val="both"/>
              <w:rPr>
                <w:rFonts w:ascii="Times New Roman" w:hAnsi="Times New Roman" w:cs="Times New Roman"/>
                <w:sz w:val="20"/>
                <w:szCs w:val="20"/>
              </w:rPr>
            </w:pPr>
            <w:r w:rsidRPr="006B1C19">
              <w:rPr>
                <w:rFonts w:ascii="Times New Roman" w:hAnsi="Times New Roman" w:cs="Times New Roman"/>
                <w:sz w:val="20"/>
                <w:szCs w:val="20"/>
                <w:lang w:val="fr-FR"/>
              </w:rPr>
              <w:t>DMX vadāmi LED lentu dimmeri:</w:t>
            </w:r>
          </w:p>
          <w:p w:rsidR="006B1C19" w:rsidRDefault="006B1C19" w:rsidP="006B1C19">
            <w:pPr>
              <w:pStyle w:val="BodyA"/>
              <w:jc w:val="both"/>
              <w:rPr>
                <w:rFonts w:ascii="Times New Roman" w:hAnsi="Times New Roman" w:cs="Times New Roman"/>
                <w:sz w:val="20"/>
                <w:szCs w:val="20"/>
                <w:lang w:val="fr-FR"/>
              </w:rPr>
            </w:pPr>
          </w:p>
          <w:p w:rsidR="006A69CC" w:rsidRPr="006B1C19" w:rsidRDefault="006A69CC" w:rsidP="006B1C19">
            <w:pPr>
              <w:pStyle w:val="BodyA"/>
              <w:numPr>
                <w:ilvl w:val="1"/>
                <w:numId w:val="30"/>
              </w:numPr>
              <w:jc w:val="both"/>
              <w:rPr>
                <w:rFonts w:ascii="Times New Roman" w:hAnsi="Times New Roman" w:cs="Times New Roman"/>
                <w:sz w:val="20"/>
                <w:szCs w:val="20"/>
              </w:rPr>
            </w:pPr>
            <w:r w:rsidRPr="006B1C19">
              <w:rPr>
                <w:rFonts w:ascii="Times New Roman" w:hAnsi="Times New Roman" w:cs="Times New Roman"/>
                <w:sz w:val="20"/>
                <w:szCs w:val="20"/>
                <w:lang w:val="fr-FR"/>
              </w:rPr>
              <w:t>Katram dekorācijas log</w:t>
            </w:r>
            <w:r w:rsidR="006B1C19">
              <w:rPr>
                <w:rFonts w:ascii="Times New Roman" w:hAnsi="Times New Roman" w:cs="Times New Roman"/>
                <w:sz w:val="20"/>
                <w:szCs w:val="20"/>
                <w:lang w:val="fr-FR"/>
              </w:rPr>
              <w:t>am jānodrošina atsevišķa vadība.</w:t>
            </w:r>
          </w:p>
          <w:p w:rsidR="006A69CC" w:rsidRPr="006B1C19" w:rsidRDefault="006A69CC" w:rsidP="006A69CC">
            <w:pPr>
              <w:pStyle w:val="BodyA"/>
              <w:numPr>
                <w:ilvl w:val="1"/>
                <w:numId w:val="30"/>
              </w:numPr>
              <w:jc w:val="both"/>
              <w:rPr>
                <w:rFonts w:ascii="Times New Roman" w:hAnsi="Times New Roman" w:cs="Times New Roman"/>
                <w:sz w:val="20"/>
                <w:szCs w:val="20"/>
              </w:rPr>
            </w:pPr>
            <w:r w:rsidRPr="006B1C19">
              <w:rPr>
                <w:rFonts w:ascii="Times New Roman" w:hAnsi="Times New Roman" w:cs="Times New Roman"/>
                <w:sz w:val="20"/>
                <w:szCs w:val="20"/>
                <w:lang w:val="fr-FR"/>
              </w:rPr>
              <w:t xml:space="preserve"> LED dimmeriem jānodrošina 16 bit kontroles režīms, ar iespēju pārslēgt uz 8bit.</w:t>
            </w:r>
          </w:p>
          <w:p w:rsidR="006A69CC" w:rsidRPr="006B1C19" w:rsidRDefault="006A69CC" w:rsidP="006A69CC">
            <w:pPr>
              <w:pStyle w:val="BodyA"/>
              <w:numPr>
                <w:ilvl w:val="1"/>
                <w:numId w:val="30"/>
              </w:numPr>
              <w:jc w:val="both"/>
              <w:rPr>
                <w:rFonts w:ascii="Times New Roman" w:hAnsi="Times New Roman" w:cs="Times New Roman"/>
                <w:sz w:val="20"/>
                <w:szCs w:val="20"/>
              </w:rPr>
            </w:pPr>
            <w:r w:rsidRPr="006B1C19">
              <w:rPr>
                <w:rFonts w:ascii="Times New Roman" w:hAnsi="Times New Roman" w:cs="Times New Roman"/>
                <w:sz w:val="20"/>
                <w:szCs w:val="20"/>
                <w:lang w:val="fr-FR"/>
              </w:rPr>
              <w:t xml:space="preserve"> Katram dekorācijas elementam jānodrošina ātrs, drošs attiecīgas jaudas savienojums ar dimmeri, </w:t>
            </w:r>
            <w:r w:rsidRPr="006B1C19">
              <w:rPr>
                <w:rFonts w:ascii="Times New Roman" w:hAnsi="Times New Roman" w:cs="Times New Roman"/>
                <w:sz w:val="20"/>
                <w:szCs w:val="20"/>
                <w:lang w:val="fr-FR"/>
              </w:rPr>
              <w:lastRenderedPageBreak/>
              <w:t>piemēram XLR vai Amphenol C146.</w:t>
            </w:r>
          </w:p>
          <w:p w:rsidR="006A69CC" w:rsidRPr="006B1C19" w:rsidRDefault="006A69CC" w:rsidP="006A69CC">
            <w:pPr>
              <w:pStyle w:val="BodyA"/>
              <w:numPr>
                <w:ilvl w:val="1"/>
                <w:numId w:val="30"/>
              </w:numPr>
              <w:jc w:val="both"/>
              <w:rPr>
                <w:rFonts w:ascii="Times New Roman" w:hAnsi="Times New Roman" w:cs="Times New Roman"/>
                <w:sz w:val="20"/>
                <w:szCs w:val="20"/>
              </w:rPr>
            </w:pPr>
            <w:r w:rsidRPr="006B1C19">
              <w:rPr>
                <w:rFonts w:ascii="Times New Roman" w:hAnsi="Times New Roman" w:cs="Times New Roman"/>
                <w:sz w:val="20"/>
                <w:szCs w:val="20"/>
                <w:lang w:val="fr-FR"/>
              </w:rPr>
              <w:t xml:space="preserve"> Attiecīgas jaudas LED dimmeru barošanas avoti, pievienojami dimmerim atsvišķi ar ātru un drošu attiecīgas jaudas savienojumu, piemēram Anderson Powerpole. Ja barošanas avotos ir piespiedu dzesēšana, tad trokšņa līmenis nedrīkst pārsniegt 45dB.</w:t>
            </w:r>
          </w:p>
          <w:p w:rsidR="006A69CC" w:rsidRPr="006B1C19" w:rsidRDefault="006A69CC" w:rsidP="006A69CC">
            <w:pPr>
              <w:pStyle w:val="BodyA"/>
              <w:numPr>
                <w:ilvl w:val="1"/>
                <w:numId w:val="30"/>
              </w:numPr>
              <w:jc w:val="both"/>
              <w:rPr>
                <w:rFonts w:ascii="Times New Roman" w:hAnsi="Times New Roman" w:cs="Times New Roman"/>
                <w:sz w:val="20"/>
                <w:szCs w:val="20"/>
              </w:rPr>
            </w:pPr>
            <w:r w:rsidRPr="006B1C19">
              <w:rPr>
                <w:rFonts w:ascii="Times New Roman" w:hAnsi="Times New Roman" w:cs="Times New Roman"/>
                <w:sz w:val="20"/>
                <w:szCs w:val="20"/>
                <w:lang w:val="fr-FR"/>
              </w:rPr>
              <w:t xml:space="preserve"> LED dimmerim jānodrošina darbība gan pie 12V gan 24V barošanas sprieguma.</w:t>
            </w:r>
          </w:p>
          <w:p w:rsidR="006A69CC" w:rsidRPr="006B1C19" w:rsidRDefault="006A69CC" w:rsidP="006A69CC">
            <w:pPr>
              <w:pStyle w:val="BodyA"/>
              <w:numPr>
                <w:ilvl w:val="1"/>
                <w:numId w:val="30"/>
              </w:numPr>
              <w:jc w:val="both"/>
              <w:rPr>
                <w:rFonts w:ascii="Times New Roman" w:hAnsi="Times New Roman" w:cs="Times New Roman"/>
                <w:sz w:val="20"/>
                <w:szCs w:val="20"/>
              </w:rPr>
            </w:pPr>
            <w:r w:rsidRPr="006B1C19">
              <w:rPr>
                <w:rFonts w:ascii="Times New Roman" w:hAnsi="Times New Roman" w:cs="Times New Roman"/>
                <w:sz w:val="20"/>
                <w:szCs w:val="20"/>
                <w:lang w:val="fr-FR"/>
              </w:rPr>
              <w:t xml:space="preserve"> LED dimmerim jānodrošina iespēja darbināt gan 12V gan 24V LED lentas.</w:t>
            </w:r>
          </w:p>
          <w:p w:rsidR="00B62EA9" w:rsidRPr="006B1C19" w:rsidRDefault="00B62EA9" w:rsidP="000D4189">
            <w:pPr>
              <w:rPr>
                <w:sz w:val="20"/>
                <w:szCs w:val="20"/>
                <w:lang w:val="lv-LV"/>
              </w:rPr>
            </w:pPr>
          </w:p>
          <w:p w:rsidR="000D4189" w:rsidRPr="008E3D03" w:rsidRDefault="000D4189" w:rsidP="000D4189">
            <w:pPr>
              <w:rPr>
                <w:sz w:val="20"/>
                <w:szCs w:val="20"/>
              </w:rPr>
            </w:pPr>
          </w:p>
        </w:tc>
        <w:tc>
          <w:tcPr>
            <w:tcW w:w="3402" w:type="dxa"/>
            <w:tcBorders>
              <w:right w:val="nil"/>
            </w:tcBorders>
            <w:shd w:val="clear" w:color="auto" w:fill="auto"/>
          </w:tcPr>
          <w:p w:rsidR="000D4189" w:rsidRPr="008E3D03" w:rsidRDefault="000D4189" w:rsidP="000D4189">
            <w:pPr>
              <w:jc w:val="center"/>
              <w:rPr>
                <w:sz w:val="20"/>
                <w:szCs w:val="20"/>
              </w:rPr>
            </w:pPr>
          </w:p>
        </w:tc>
        <w:tc>
          <w:tcPr>
            <w:tcW w:w="3402" w:type="dxa"/>
            <w:tcBorders>
              <w:left w:val="nil"/>
            </w:tcBorders>
          </w:tcPr>
          <w:p w:rsidR="000D4189" w:rsidRPr="008E3D03" w:rsidRDefault="000D4189" w:rsidP="000D4189">
            <w:pPr>
              <w:jc w:val="center"/>
              <w:rPr>
                <w:sz w:val="20"/>
                <w:szCs w:val="20"/>
              </w:rPr>
            </w:pPr>
          </w:p>
        </w:tc>
      </w:tr>
      <w:tr w:rsidR="00C606ED" w:rsidRPr="008E3D03" w:rsidTr="008726AD">
        <w:tc>
          <w:tcPr>
            <w:tcW w:w="3119" w:type="dxa"/>
            <w:tcBorders>
              <w:bottom w:val="single" w:sz="4" w:space="0" w:color="auto"/>
            </w:tcBorders>
            <w:shd w:val="clear" w:color="auto" w:fill="auto"/>
          </w:tcPr>
          <w:p w:rsidR="00C606ED" w:rsidRDefault="00C606ED" w:rsidP="000D4189">
            <w:pPr>
              <w:rPr>
                <w:sz w:val="20"/>
                <w:szCs w:val="20"/>
              </w:rPr>
            </w:pPr>
          </w:p>
        </w:tc>
        <w:tc>
          <w:tcPr>
            <w:tcW w:w="3402" w:type="dxa"/>
            <w:tcBorders>
              <w:right w:val="nil"/>
            </w:tcBorders>
            <w:shd w:val="clear" w:color="auto" w:fill="auto"/>
          </w:tcPr>
          <w:p w:rsidR="00C606ED" w:rsidRDefault="00C606ED" w:rsidP="000D4189">
            <w:pPr>
              <w:jc w:val="center"/>
              <w:rPr>
                <w:b/>
                <w:sz w:val="20"/>
                <w:szCs w:val="20"/>
              </w:rPr>
            </w:pPr>
          </w:p>
          <w:p w:rsidR="00B62EA9" w:rsidRPr="00DE5BA9" w:rsidRDefault="00B62EA9" w:rsidP="008814C0">
            <w:pPr>
              <w:rPr>
                <w:b/>
                <w:sz w:val="20"/>
                <w:szCs w:val="20"/>
              </w:rPr>
            </w:pPr>
          </w:p>
          <w:p w:rsidR="00C606ED" w:rsidRPr="00DE5BA9" w:rsidRDefault="00C606ED" w:rsidP="000D4189">
            <w:pPr>
              <w:jc w:val="center"/>
              <w:rPr>
                <w:b/>
                <w:sz w:val="20"/>
                <w:szCs w:val="20"/>
              </w:rPr>
            </w:pPr>
            <w:r w:rsidRPr="00DE5BA9">
              <w:rPr>
                <w:b/>
                <w:sz w:val="20"/>
                <w:szCs w:val="20"/>
              </w:rPr>
              <w:t>CENA KOPĀ :</w:t>
            </w:r>
          </w:p>
          <w:p w:rsidR="00C606ED" w:rsidRPr="00DE5BA9" w:rsidRDefault="00C606ED" w:rsidP="008814C0">
            <w:pPr>
              <w:jc w:val="center"/>
              <w:rPr>
                <w:b/>
                <w:sz w:val="20"/>
                <w:szCs w:val="20"/>
              </w:rPr>
            </w:pPr>
            <w:r w:rsidRPr="00DE5BA9">
              <w:rPr>
                <w:b/>
                <w:sz w:val="20"/>
                <w:szCs w:val="20"/>
                <w:lang w:val="lv-LV"/>
              </w:rPr>
              <w:t>(cena</w:t>
            </w:r>
            <w:r w:rsidR="00DE5BA9">
              <w:rPr>
                <w:b/>
                <w:sz w:val="20"/>
                <w:szCs w:val="20"/>
                <w:lang w:val="lv-LV"/>
              </w:rPr>
              <w:t xml:space="preserve"> par </w:t>
            </w:r>
            <w:r w:rsidR="008814C0">
              <w:rPr>
                <w:b/>
                <w:sz w:val="20"/>
                <w:szCs w:val="20"/>
                <w:lang w:val="lv-LV"/>
              </w:rPr>
              <w:t xml:space="preserve">preci kopā </w:t>
            </w:r>
            <w:r w:rsidR="00A27765">
              <w:rPr>
                <w:b/>
                <w:sz w:val="20"/>
                <w:szCs w:val="20"/>
                <w:lang w:val="lv-LV"/>
              </w:rPr>
              <w:t>105</w:t>
            </w:r>
            <w:r w:rsidR="008814C0">
              <w:rPr>
                <w:b/>
                <w:sz w:val="20"/>
                <w:szCs w:val="20"/>
                <w:lang w:val="lv-LV"/>
              </w:rPr>
              <w:t xml:space="preserve"> gabali</w:t>
            </w:r>
            <w:r w:rsidR="000A0DDF">
              <w:rPr>
                <w:b/>
                <w:sz w:val="20"/>
                <w:szCs w:val="20"/>
                <w:lang w:val="lv-LV"/>
              </w:rPr>
              <w:t>, katras vienības izgatavošanā tiek ievērota Pasūtītāja tehniskā specifikācija un nolikuma pielikumi – tehniskie zīmējumi</w:t>
            </w:r>
            <w:r w:rsidRPr="00DE5BA9">
              <w:rPr>
                <w:b/>
                <w:sz w:val="20"/>
                <w:szCs w:val="20"/>
                <w:lang w:val="lv-LV"/>
              </w:rPr>
              <w:t>)</w:t>
            </w:r>
          </w:p>
        </w:tc>
        <w:tc>
          <w:tcPr>
            <w:tcW w:w="3402" w:type="dxa"/>
            <w:tcBorders>
              <w:left w:val="nil"/>
            </w:tcBorders>
          </w:tcPr>
          <w:p w:rsidR="00C606ED" w:rsidRPr="00DE5BA9" w:rsidRDefault="00C606ED" w:rsidP="000D4189">
            <w:pPr>
              <w:jc w:val="center"/>
              <w:rPr>
                <w:b/>
                <w:sz w:val="20"/>
                <w:szCs w:val="20"/>
              </w:rPr>
            </w:pPr>
          </w:p>
          <w:p w:rsidR="00B62EA9" w:rsidRDefault="00B62EA9" w:rsidP="008C76AC">
            <w:pPr>
              <w:rPr>
                <w:b/>
                <w:sz w:val="20"/>
                <w:szCs w:val="20"/>
              </w:rPr>
            </w:pPr>
          </w:p>
          <w:p w:rsidR="00C606ED" w:rsidRPr="00DE5BA9" w:rsidRDefault="00C606ED" w:rsidP="000D4189">
            <w:pPr>
              <w:jc w:val="center"/>
              <w:rPr>
                <w:b/>
                <w:sz w:val="20"/>
                <w:szCs w:val="20"/>
              </w:rPr>
            </w:pPr>
            <w:r w:rsidRPr="00DE5BA9">
              <w:rPr>
                <w:b/>
                <w:sz w:val="20"/>
                <w:szCs w:val="20"/>
              </w:rPr>
              <w:t>______________ EUR bez PVN</w:t>
            </w:r>
          </w:p>
        </w:tc>
      </w:tr>
      <w:tr w:rsidR="000D4189" w:rsidRPr="00DE5BA9" w:rsidTr="008726AD">
        <w:tc>
          <w:tcPr>
            <w:tcW w:w="3119" w:type="dxa"/>
            <w:tcBorders>
              <w:right w:val="single" w:sz="4" w:space="0" w:color="auto"/>
            </w:tcBorders>
            <w:shd w:val="clear" w:color="auto" w:fill="9BBB59" w:themeFill="accent3"/>
          </w:tcPr>
          <w:p w:rsidR="000D4189" w:rsidRPr="00DE5BA9" w:rsidRDefault="000D4189" w:rsidP="000D4189">
            <w:pPr>
              <w:rPr>
                <w:b/>
                <w:sz w:val="20"/>
                <w:szCs w:val="20"/>
              </w:rPr>
            </w:pPr>
          </w:p>
          <w:p w:rsidR="000D4189" w:rsidRPr="00DE5BA9" w:rsidRDefault="003D5AA1" w:rsidP="000D4189">
            <w:pPr>
              <w:rPr>
                <w:b/>
                <w:sz w:val="20"/>
                <w:szCs w:val="20"/>
              </w:rPr>
            </w:pPr>
            <w:r>
              <w:rPr>
                <w:b/>
                <w:color w:val="000000" w:themeColor="text1"/>
                <w:sz w:val="20"/>
                <w:szCs w:val="20"/>
              </w:rPr>
              <w:t>Piegādāto p</w:t>
            </w:r>
            <w:r w:rsidR="00C606ED" w:rsidRPr="00DE5BA9">
              <w:rPr>
                <w:b/>
                <w:color w:val="000000" w:themeColor="text1"/>
                <w:sz w:val="20"/>
                <w:szCs w:val="20"/>
              </w:rPr>
              <w:t>reču uzstādīšanas darbi (montāža)</w:t>
            </w:r>
            <w:r w:rsidR="0082663B" w:rsidRPr="00DE5BA9">
              <w:rPr>
                <w:b/>
                <w:color w:val="000000" w:themeColor="text1"/>
                <w:sz w:val="20"/>
                <w:szCs w:val="20"/>
              </w:rPr>
              <w:t xml:space="preserve"> </w:t>
            </w:r>
            <w:r>
              <w:rPr>
                <w:b/>
                <w:color w:val="000000" w:themeColor="text1"/>
                <w:sz w:val="20"/>
                <w:szCs w:val="20"/>
              </w:rPr>
              <w:t>– darbu apjomā, kas noteikts Pasūtītāja tehniskajā specifikācijā:</w:t>
            </w:r>
          </w:p>
          <w:p w:rsidR="000D4189" w:rsidRPr="00DE5BA9" w:rsidRDefault="000D4189" w:rsidP="000D4189">
            <w:pPr>
              <w:rPr>
                <w:b/>
                <w:sz w:val="20"/>
                <w:szCs w:val="20"/>
              </w:rPr>
            </w:pPr>
          </w:p>
          <w:p w:rsidR="000D4189" w:rsidRPr="00DE5BA9" w:rsidRDefault="000D4189" w:rsidP="000D4189">
            <w:pPr>
              <w:rPr>
                <w:b/>
                <w:sz w:val="20"/>
                <w:szCs w:val="20"/>
              </w:rPr>
            </w:pPr>
          </w:p>
        </w:tc>
        <w:tc>
          <w:tcPr>
            <w:tcW w:w="3402" w:type="dxa"/>
            <w:tcBorders>
              <w:left w:val="single" w:sz="4" w:space="0" w:color="auto"/>
            </w:tcBorders>
            <w:shd w:val="clear" w:color="auto" w:fill="9BBB59" w:themeFill="accent3"/>
          </w:tcPr>
          <w:p w:rsidR="000D4189" w:rsidRPr="00DE5BA9" w:rsidRDefault="008726AD" w:rsidP="008726AD">
            <w:pPr>
              <w:jc w:val="center"/>
              <w:rPr>
                <w:b/>
                <w:sz w:val="20"/>
                <w:szCs w:val="20"/>
              </w:rPr>
            </w:pPr>
            <w:r w:rsidRPr="008C76AC">
              <w:rPr>
                <w:b/>
                <w:color w:val="000000" w:themeColor="text1"/>
                <w:sz w:val="20"/>
                <w:szCs w:val="20"/>
              </w:rPr>
              <w:t>Pretendenta piedāvājums, kas aprakstīts detalizēti, ņemot vērā iepirkuma priekšmetu –</w:t>
            </w:r>
            <w:r>
              <w:rPr>
                <w:b/>
                <w:color w:val="000000" w:themeColor="text1"/>
                <w:sz w:val="20"/>
                <w:szCs w:val="20"/>
              </w:rPr>
              <w:t xml:space="preserve"> </w:t>
            </w:r>
            <w:r w:rsidRPr="008C76AC">
              <w:rPr>
                <w:b/>
                <w:color w:val="000000" w:themeColor="text1"/>
                <w:sz w:val="20"/>
                <w:szCs w:val="20"/>
              </w:rPr>
              <w:t>darbi:</w:t>
            </w:r>
          </w:p>
        </w:tc>
        <w:tc>
          <w:tcPr>
            <w:tcW w:w="3402" w:type="dxa"/>
            <w:shd w:val="clear" w:color="auto" w:fill="9BBB59" w:themeFill="accent3"/>
          </w:tcPr>
          <w:p w:rsidR="000D4189" w:rsidRPr="00DE5BA9" w:rsidRDefault="003D5AA1" w:rsidP="003D5AA1">
            <w:pPr>
              <w:jc w:val="center"/>
              <w:rPr>
                <w:b/>
                <w:sz w:val="20"/>
                <w:szCs w:val="20"/>
              </w:rPr>
            </w:pPr>
            <w:r>
              <w:rPr>
                <w:b/>
                <w:sz w:val="20"/>
                <w:szCs w:val="20"/>
                <w:lang w:val="lv-LV"/>
              </w:rPr>
              <w:t xml:space="preserve">Kopējā cena </w:t>
            </w:r>
            <w:r w:rsidRPr="00DE5BA9">
              <w:rPr>
                <w:b/>
                <w:sz w:val="20"/>
                <w:szCs w:val="20"/>
                <w:lang w:val="lv-LV"/>
              </w:rPr>
              <w:t>EUR bez PVN</w:t>
            </w:r>
            <w:r>
              <w:rPr>
                <w:b/>
                <w:sz w:val="20"/>
                <w:szCs w:val="20"/>
                <w:lang w:val="lv-LV"/>
              </w:rPr>
              <w:t xml:space="preserve"> par preču uzstādīšanu (montāža) saskaņā ar scenogrāfijas prasībām un</w:t>
            </w:r>
            <w:r w:rsidR="003A709A" w:rsidRPr="00DE5BA9">
              <w:rPr>
                <w:b/>
                <w:sz w:val="20"/>
                <w:szCs w:val="20"/>
                <w:lang w:val="lv-LV"/>
              </w:rPr>
              <w:t xml:space="preserve"> tehnisk</w:t>
            </w:r>
            <w:r>
              <w:rPr>
                <w:b/>
                <w:sz w:val="20"/>
                <w:szCs w:val="20"/>
                <w:lang w:val="lv-LV"/>
              </w:rPr>
              <w:t>o specifikāciju</w:t>
            </w:r>
            <w:r w:rsidR="003A709A" w:rsidRPr="00DE5BA9">
              <w:rPr>
                <w:b/>
                <w:sz w:val="20"/>
                <w:szCs w:val="20"/>
                <w:lang w:val="lv-LV"/>
              </w:rPr>
              <w:t xml:space="preserve"> </w:t>
            </w:r>
          </w:p>
        </w:tc>
      </w:tr>
      <w:tr w:rsidR="00C606ED" w:rsidRPr="008E3D03" w:rsidTr="008C76AC">
        <w:tc>
          <w:tcPr>
            <w:tcW w:w="3119" w:type="dxa"/>
            <w:shd w:val="clear" w:color="auto" w:fill="auto"/>
          </w:tcPr>
          <w:p w:rsidR="00C606ED" w:rsidRDefault="00C606ED" w:rsidP="000D4189">
            <w:pPr>
              <w:rPr>
                <w:sz w:val="20"/>
                <w:szCs w:val="20"/>
              </w:rPr>
            </w:pPr>
          </w:p>
          <w:p w:rsidR="00DE492A" w:rsidRDefault="00DE492A" w:rsidP="000D4189">
            <w:pPr>
              <w:rPr>
                <w:sz w:val="20"/>
                <w:szCs w:val="20"/>
              </w:rPr>
            </w:pPr>
          </w:p>
          <w:p w:rsidR="00DE492A" w:rsidRDefault="00DE492A" w:rsidP="000D4189">
            <w:pPr>
              <w:rPr>
                <w:sz w:val="20"/>
                <w:szCs w:val="20"/>
              </w:rPr>
            </w:pPr>
          </w:p>
          <w:p w:rsidR="00DE5BA9" w:rsidRDefault="00DE5BA9" w:rsidP="000D4189">
            <w:pPr>
              <w:rPr>
                <w:sz w:val="20"/>
                <w:szCs w:val="20"/>
              </w:rPr>
            </w:pPr>
          </w:p>
          <w:p w:rsidR="008C76AC" w:rsidRDefault="008C76AC" w:rsidP="00A27765">
            <w:pPr>
              <w:pStyle w:val="BodyA"/>
              <w:jc w:val="both"/>
              <w:rPr>
                <w:rFonts w:ascii="Times New Roman" w:hAnsi="Times New Roman" w:cs="Times New Roman"/>
                <w:sz w:val="20"/>
                <w:szCs w:val="20"/>
              </w:rPr>
            </w:pPr>
          </w:p>
          <w:p w:rsidR="008C76AC" w:rsidRPr="008C76AC" w:rsidRDefault="008C76AC" w:rsidP="00A27765">
            <w:pPr>
              <w:pStyle w:val="BodyA"/>
              <w:jc w:val="both"/>
              <w:rPr>
                <w:rFonts w:ascii="Times New Roman" w:hAnsi="Times New Roman" w:cs="Times New Roman"/>
                <w:sz w:val="20"/>
                <w:szCs w:val="20"/>
              </w:rPr>
            </w:pPr>
            <w:r w:rsidRPr="008C76AC">
              <w:rPr>
                <w:rFonts w:ascii="Times New Roman" w:hAnsi="Times New Roman" w:cs="Times New Roman"/>
                <w:color w:val="000000" w:themeColor="text1"/>
                <w:sz w:val="20"/>
                <w:szCs w:val="20"/>
              </w:rPr>
              <w:t xml:space="preserve">Pretendents var saņemt </w:t>
            </w:r>
            <w:r>
              <w:rPr>
                <w:rFonts w:ascii="Times New Roman" w:hAnsi="Times New Roman" w:cs="Times New Roman"/>
                <w:color w:val="000000" w:themeColor="text1"/>
                <w:sz w:val="20"/>
                <w:szCs w:val="20"/>
              </w:rPr>
              <w:t xml:space="preserve">papildus </w:t>
            </w:r>
            <w:r w:rsidRPr="008C76AC">
              <w:rPr>
                <w:rFonts w:ascii="Times New Roman" w:hAnsi="Times New Roman" w:cs="Times New Roman"/>
                <w:color w:val="000000" w:themeColor="text1"/>
                <w:sz w:val="20"/>
                <w:szCs w:val="20"/>
              </w:rPr>
              <w:t>informāciju</w:t>
            </w:r>
            <w:r>
              <w:rPr>
                <w:rFonts w:ascii="Times New Roman" w:hAnsi="Times New Roman" w:cs="Times New Roman"/>
                <w:color w:val="000000" w:themeColor="text1"/>
                <w:sz w:val="20"/>
                <w:szCs w:val="20"/>
              </w:rPr>
              <w:t>, kas saistīta ar uzstādīšanas darbu izpildi un</w:t>
            </w:r>
            <w:r w:rsidRPr="008C76AC">
              <w:rPr>
                <w:rFonts w:ascii="Times New Roman" w:hAnsi="Times New Roman" w:cs="Times New Roman"/>
                <w:color w:val="000000" w:themeColor="text1"/>
                <w:sz w:val="20"/>
                <w:szCs w:val="20"/>
              </w:rPr>
              <w:t xml:space="preserve"> scenogrāfij</w:t>
            </w:r>
            <w:r>
              <w:rPr>
                <w:rFonts w:ascii="Times New Roman" w:hAnsi="Times New Roman" w:cs="Times New Roman"/>
                <w:color w:val="000000" w:themeColor="text1"/>
                <w:sz w:val="20"/>
                <w:szCs w:val="20"/>
              </w:rPr>
              <w:t>u</w:t>
            </w:r>
            <w:r w:rsidRPr="008C76AC">
              <w:rPr>
                <w:rFonts w:ascii="Times New Roman" w:hAnsi="Times New Roman" w:cs="Times New Roman"/>
                <w:color w:val="000000" w:themeColor="text1"/>
                <w:sz w:val="20"/>
                <w:szCs w:val="20"/>
              </w:rPr>
              <w:t xml:space="preserve"> (kas nav publicējama informācija) no Pasūtītāja kontaktpersonas – Guntars Krūmiņš (LNOB Tehniskais direktors) - tālr. (+371)67073855, Mob. (+371)25609393, </w:t>
            </w:r>
            <w:hyperlink r:id="rId12" w:history="1">
              <w:r w:rsidRPr="008C76AC">
                <w:rPr>
                  <w:rStyle w:val="Hyperlink"/>
                  <w:rFonts w:ascii="Times New Roman" w:hAnsi="Times New Roman" w:cs="Times New Roman"/>
                  <w:color w:val="000000" w:themeColor="text1"/>
                  <w:sz w:val="20"/>
                  <w:szCs w:val="20"/>
                </w:rPr>
                <w:t>guntars.krumins@opera.lv</w:t>
              </w:r>
            </w:hyperlink>
            <w:r w:rsidRPr="008C76AC">
              <w:rPr>
                <w:rFonts w:ascii="Times New Roman" w:hAnsi="Times New Roman" w:cs="Times New Roman"/>
                <w:color w:val="000000" w:themeColor="text1"/>
                <w:sz w:val="20"/>
                <w:szCs w:val="20"/>
              </w:rPr>
              <w:t>.</w:t>
            </w:r>
          </w:p>
          <w:p w:rsidR="00A27765" w:rsidRPr="008C76AC" w:rsidRDefault="00A27765" w:rsidP="00A27765">
            <w:pPr>
              <w:jc w:val="both"/>
              <w:rPr>
                <w:sz w:val="20"/>
                <w:szCs w:val="20"/>
                <w:lang w:val="lv-LV"/>
              </w:rPr>
            </w:pPr>
          </w:p>
          <w:p w:rsidR="00E8781E" w:rsidRPr="00E8781E" w:rsidRDefault="00E8781E" w:rsidP="00E8781E">
            <w:pPr>
              <w:pStyle w:val="BodyA"/>
              <w:jc w:val="both"/>
              <w:rPr>
                <w:rFonts w:ascii="Times New Roman" w:hAnsi="Times New Roman" w:cs="Times New Roman"/>
                <w:sz w:val="20"/>
                <w:szCs w:val="20"/>
              </w:rPr>
            </w:pPr>
            <w:r w:rsidRPr="00E8781E">
              <w:rPr>
                <w:rFonts w:ascii="Times New Roman" w:hAnsi="Times New Roman" w:cs="Times New Roman"/>
                <w:sz w:val="20"/>
                <w:szCs w:val="20"/>
              </w:rPr>
              <w:t>V</w:t>
            </w:r>
            <w:r w:rsidRPr="00E8781E">
              <w:rPr>
                <w:rFonts w:ascii="Times New Roman" w:hAnsi="Times New Roman" w:cs="Times New Roman"/>
                <w:sz w:val="20"/>
                <w:szCs w:val="20"/>
                <w:lang w:val="it-IT"/>
              </w:rPr>
              <w:t>isi LED elementi j</w:t>
            </w:r>
            <w:r w:rsidRPr="00E8781E">
              <w:rPr>
                <w:rFonts w:ascii="Times New Roman" w:hAnsi="Times New Roman" w:cs="Times New Roman"/>
                <w:sz w:val="20"/>
                <w:szCs w:val="20"/>
              </w:rPr>
              <w:t>ā</w:t>
            </w:r>
            <w:r w:rsidRPr="00E8781E">
              <w:rPr>
                <w:rFonts w:ascii="Times New Roman" w:hAnsi="Times New Roman" w:cs="Times New Roman"/>
                <w:sz w:val="20"/>
                <w:szCs w:val="20"/>
                <w:lang w:val="it-IT"/>
              </w:rPr>
              <w:t>pieg</w:t>
            </w:r>
            <w:r w:rsidRPr="00E8781E">
              <w:rPr>
                <w:rFonts w:ascii="Times New Roman" w:hAnsi="Times New Roman" w:cs="Times New Roman"/>
                <w:sz w:val="20"/>
                <w:szCs w:val="20"/>
              </w:rPr>
              <w:t xml:space="preserve">ādā un </w:t>
            </w:r>
            <w:r w:rsidRPr="00E8781E">
              <w:rPr>
                <w:rFonts w:ascii="Times New Roman" w:hAnsi="Times New Roman" w:cs="Times New Roman"/>
                <w:sz w:val="20"/>
                <w:szCs w:val="20"/>
                <w:lang w:val="fr-FR"/>
              </w:rPr>
              <w:t>j</w:t>
            </w:r>
            <w:r w:rsidRPr="00E8781E">
              <w:rPr>
                <w:rFonts w:ascii="Times New Roman" w:hAnsi="Times New Roman" w:cs="Times New Roman"/>
                <w:sz w:val="20"/>
                <w:szCs w:val="20"/>
              </w:rPr>
              <w:t>āuzstā</w:t>
            </w:r>
            <w:r w:rsidRPr="00E8781E">
              <w:rPr>
                <w:rFonts w:ascii="Times New Roman" w:hAnsi="Times New Roman" w:cs="Times New Roman"/>
                <w:sz w:val="20"/>
                <w:szCs w:val="20"/>
                <w:lang w:val="es-ES_tradnl"/>
              </w:rPr>
              <w:t>da tam paredz</w:t>
            </w:r>
            <w:r w:rsidRPr="00E8781E">
              <w:rPr>
                <w:rFonts w:ascii="Times New Roman" w:hAnsi="Times New Roman" w:cs="Times New Roman"/>
                <w:sz w:val="20"/>
                <w:szCs w:val="20"/>
              </w:rPr>
              <w:t xml:space="preserve">ētās vietās – Aspazijas bulvāris 3, Rīgā. Uzstādīšana jāveic - sadarbojoties </w:t>
            </w:r>
            <w:r w:rsidRPr="00E8781E">
              <w:rPr>
                <w:rFonts w:ascii="Times New Roman" w:hAnsi="Times New Roman" w:cs="Times New Roman"/>
                <w:sz w:val="20"/>
                <w:szCs w:val="20"/>
                <w:lang w:val="pt-PT"/>
              </w:rPr>
              <w:t>ar Pasūtītāja darbiniekiem.</w:t>
            </w:r>
            <w:r w:rsidRPr="00E8781E">
              <w:rPr>
                <w:rFonts w:ascii="Times New Roman" w:hAnsi="Times New Roman" w:cs="Times New Roman"/>
                <w:sz w:val="20"/>
                <w:szCs w:val="20"/>
              </w:rPr>
              <w:t xml:space="preserve"> Pretendentam jāveic Pasūtītāja darbinieku apmācīšana - piegādāto preču uzstādīšanā un ekspluatācijā.</w:t>
            </w:r>
          </w:p>
          <w:p w:rsidR="00E8781E" w:rsidRPr="00E8781E" w:rsidRDefault="00E8781E" w:rsidP="00E8781E">
            <w:pPr>
              <w:jc w:val="both"/>
              <w:rPr>
                <w:color w:val="000000" w:themeColor="text1"/>
                <w:sz w:val="20"/>
                <w:szCs w:val="20"/>
                <w:lang w:val="lv-LV"/>
              </w:rPr>
            </w:pPr>
            <w:r w:rsidRPr="00E8781E">
              <w:rPr>
                <w:color w:val="000000" w:themeColor="text1"/>
                <w:sz w:val="20"/>
                <w:szCs w:val="20"/>
                <w:lang w:val="lv-LV"/>
              </w:rPr>
              <w:lastRenderedPageBreak/>
              <w:t>LED elementus nepieciešams uzstādīt uz jau esošām dekorācijām, kā arī veikt visus elektriskos savienojumus un pieslēgšanu pie gaismas pults.</w:t>
            </w:r>
          </w:p>
          <w:p w:rsidR="00E8781E" w:rsidRDefault="00E8781E" w:rsidP="00E8781E">
            <w:pPr>
              <w:jc w:val="both"/>
              <w:rPr>
                <w:color w:val="000000" w:themeColor="text1"/>
                <w:sz w:val="20"/>
                <w:szCs w:val="20"/>
                <w:lang w:val="lv-LV"/>
              </w:rPr>
            </w:pPr>
          </w:p>
          <w:p w:rsidR="00E8781E" w:rsidRPr="00E8781E" w:rsidRDefault="00E8781E" w:rsidP="00E8781E">
            <w:pPr>
              <w:jc w:val="both"/>
              <w:rPr>
                <w:color w:val="000000" w:themeColor="text1"/>
                <w:sz w:val="20"/>
                <w:szCs w:val="20"/>
                <w:lang w:val="lv-LV"/>
              </w:rPr>
            </w:pPr>
            <w:r w:rsidRPr="00E8781E">
              <w:rPr>
                <w:color w:val="000000" w:themeColor="text1"/>
                <w:sz w:val="20"/>
                <w:szCs w:val="20"/>
                <w:lang w:val="lv-LV"/>
              </w:rPr>
              <w:t>Pasūtītājs precizē jeb paziņo preces uzstādīšanas laiku trīs dienas iepriekš. Uzstādīšanas laiks var būt noteikts jebkurā laikā pēc Pasūtītāja vajadzības, tai skaitā nakts stundās, kā arī brīvdienās.</w:t>
            </w:r>
          </w:p>
          <w:p w:rsidR="00E8781E" w:rsidRDefault="00E8781E" w:rsidP="00E8781E">
            <w:pPr>
              <w:jc w:val="both"/>
              <w:rPr>
                <w:color w:val="000000" w:themeColor="text1"/>
                <w:sz w:val="20"/>
                <w:szCs w:val="20"/>
                <w:lang w:val="lv-LV"/>
              </w:rPr>
            </w:pPr>
          </w:p>
          <w:p w:rsidR="00E8781E" w:rsidRPr="00E8781E" w:rsidRDefault="00E8781E" w:rsidP="00E8781E">
            <w:pPr>
              <w:jc w:val="both"/>
              <w:rPr>
                <w:color w:val="000000" w:themeColor="text1"/>
                <w:sz w:val="20"/>
                <w:szCs w:val="20"/>
                <w:lang w:val="lv-LV"/>
              </w:rPr>
            </w:pPr>
            <w:r w:rsidRPr="00E8781E">
              <w:rPr>
                <w:color w:val="000000" w:themeColor="text1"/>
                <w:sz w:val="20"/>
                <w:szCs w:val="20"/>
                <w:lang w:val="lv-LV"/>
              </w:rPr>
              <w:t>Uzstādīšanas laikā Pasūtītāja gaismu mākslinieks un tehniskie darbinieki var pieprasīt pretendentam/izpildītājam ieviest korekcijas LED elementu uzstādīšanā un vadu izvietojumā un savienojumu vietu izmaiņu.</w:t>
            </w:r>
          </w:p>
          <w:p w:rsidR="00E8781E" w:rsidRDefault="00E8781E" w:rsidP="00E8781E">
            <w:pPr>
              <w:jc w:val="both"/>
              <w:rPr>
                <w:color w:val="000000" w:themeColor="text1"/>
                <w:sz w:val="20"/>
                <w:szCs w:val="20"/>
                <w:lang w:val="lv-LV"/>
              </w:rPr>
            </w:pPr>
          </w:p>
          <w:p w:rsidR="00E8781E" w:rsidRPr="00E8781E" w:rsidRDefault="00E8781E" w:rsidP="00E8781E">
            <w:pPr>
              <w:jc w:val="both"/>
              <w:rPr>
                <w:color w:val="000000" w:themeColor="text1"/>
                <w:sz w:val="20"/>
                <w:szCs w:val="20"/>
                <w:lang w:val="lv-LV"/>
              </w:rPr>
            </w:pPr>
            <w:r w:rsidRPr="00E8781E">
              <w:rPr>
                <w:color w:val="000000" w:themeColor="text1"/>
                <w:sz w:val="20"/>
                <w:szCs w:val="20"/>
                <w:lang w:val="lv-LV"/>
              </w:rPr>
              <w:t>Uzstādot LED elementus - Pretendents/izpildītājs ievēro drošības noteikumus, tai skaitā darbā augstumā.</w:t>
            </w:r>
          </w:p>
          <w:p w:rsidR="00E8781E" w:rsidRPr="00E8781E" w:rsidRDefault="00E8781E" w:rsidP="00E8781E">
            <w:pPr>
              <w:pStyle w:val="ListParagraph"/>
              <w:ind w:left="360"/>
              <w:jc w:val="both"/>
              <w:rPr>
                <w:rFonts w:ascii="Calibri" w:hAnsi="Calibri" w:cs="Calibri"/>
                <w:color w:val="1F497D"/>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3D5AA1" w:rsidRPr="008C76AC" w:rsidRDefault="003D5AA1" w:rsidP="000D4189">
            <w:pPr>
              <w:rPr>
                <w:sz w:val="20"/>
                <w:szCs w:val="20"/>
                <w:lang w:val="lv-LV"/>
              </w:rPr>
            </w:pPr>
          </w:p>
          <w:p w:rsidR="00DE5BA9" w:rsidRPr="008C76AC" w:rsidRDefault="00DE5BA9" w:rsidP="000D4189">
            <w:pPr>
              <w:rPr>
                <w:sz w:val="20"/>
                <w:szCs w:val="20"/>
                <w:lang w:val="lv-LV"/>
              </w:rPr>
            </w:pPr>
          </w:p>
          <w:p w:rsidR="00DE5BA9" w:rsidRPr="008C76AC" w:rsidRDefault="00DE5BA9" w:rsidP="000D4189">
            <w:pPr>
              <w:rPr>
                <w:sz w:val="20"/>
                <w:szCs w:val="20"/>
                <w:lang w:val="lv-LV"/>
              </w:rPr>
            </w:pPr>
          </w:p>
        </w:tc>
        <w:tc>
          <w:tcPr>
            <w:tcW w:w="3402" w:type="dxa"/>
            <w:shd w:val="clear" w:color="auto" w:fill="auto"/>
          </w:tcPr>
          <w:p w:rsidR="00C606ED" w:rsidRPr="008C76AC" w:rsidRDefault="00C606ED" w:rsidP="000D4189">
            <w:pPr>
              <w:jc w:val="center"/>
              <w:rPr>
                <w:sz w:val="20"/>
                <w:szCs w:val="20"/>
                <w:lang w:val="lv-LV"/>
              </w:rPr>
            </w:pPr>
          </w:p>
          <w:p w:rsidR="00C606ED" w:rsidRPr="008C76AC" w:rsidRDefault="00C606ED" w:rsidP="000D4189">
            <w:pPr>
              <w:jc w:val="center"/>
              <w:rPr>
                <w:sz w:val="20"/>
                <w:szCs w:val="20"/>
                <w:lang w:val="lv-LV"/>
              </w:rPr>
            </w:pPr>
          </w:p>
          <w:p w:rsidR="00C606ED" w:rsidRPr="008C76AC" w:rsidRDefault="00C606ED" w:rsidP="00C606ED">
            <w:pPr>
              <w:rPr>
                <w:sz w:val="20"/>
                <w:szCs w:val="20"/>
                <w:lang w:val="lv-LV"/>
              </w:rPr>
            </w:pPr>
          </w:p>
          <w:p w:rsidR="00C606ED" w:rsidRPr="008C76AC" w:rsidRDefault="00C606ED" w:rsidP="000D4189">
            <w:pPr>
              <w:jc w:val="center"/>
              <w:rPr>
                <w:sz w:val="20"/>
                <w:szCs w:val="20"/>
                <w:lang w:val="lv-LV"/>
              </w:rPr>
            </w:pPr>
          </w:p>
        </w:tc>
        <w:tc>
          <w:tcPr>
            <w:tcW w:w="3402" w:type="dxa"/>
          </w:tcPr>
          <w:p w:rsidR="00DE5BA9" w:rsidRPr="008C76AC" w:rsidRDefault="00DE5BA9" w:rsidP="00DE5BA9">
            <w:pPr>
              <w:jc w:val="center"/>
              <w:rPr>
                <w:sz w:val="20"/>
                <w:szCs w:val="20"/>
                <w:lang w:val="lv-LV"/>
              </w:rPr>
            </w:pPr>
          </w:p>
          <w:p w:rsidR="003D5AA1" w:rsidRPr="008C76AC" w:rsidRDefault="003D5AA1" w:rsidP="00DE5BA9">
            <w:pPr>
              <w:jc w:val="center"/>
              <w:rPr>
                <w:sz w:val="20"/>
                <w:szCs w:val="20"/>
                <w:lang w:val="lv-LV"/>
              </w:rPr>
            </w:pPr>
          </w:p>
          <w:p w:rsidR="00A27765" w:rsidRPr="008C76AC" w:rsidRDefault="00A27765" w:rsidP="00DE5BA9">
            <w:pPr>
              <w:jc w:val="center"/>
              <w:rPr>
                <w:sz w:val="20"/>
                <w:szCs w:val="20"/>
                <w:lang w:val="lv-LV"/>
              </w:rPr>
            </w:pPr>
          </w:p>
          <w:p w:rsidR="00A27765" w:rsidRPr="008C76AC" w:rsidRDefault="00A27765" w:rsidP="00DE5BA9">
            <w:pPr>
              <w:jc w:val="center"/>
              <w:rPr>
                <w:sz w:val="20"/>
                <w:szCs w:val="20"/>
                <w:lang w:val="lv-LV"/>
              </w:rPr>
            </w:pPr>
          </w:p>
          <w:p w:rsidR="00DE5BA9" w:rsidRDefault="00DE5BA9" w:rsidP="00DE5BA9">
            <w:pPr>
              <w:jc w:val="center"/>
              <w:rPr>
                <w:sz w:val="20"/>
                <w:szCs w:val="20"/>
              </w:rPr>
            </w:pPr>
            <w:r>
              <w:rPr>
                <w:sz w:val="20"/>
                <w:szCs w:val="20"/>
              </w:rPr>
              <w:t xml:space="preserve">_________ EUR </w:t>
            </w:r>
            <w:r w:rsidR="003D5AA1" w:rsidRPr="00DE5BA9">
              <w:rPr>
                <w:b/>
                <w:sz w:val="20"/>
                <w:szCs w:val="20"/>
              </w:rPr>
              <w:t>bez PVN</w:t>
            </w:r>
          </w:p>
          <w:p w:rsidR="00C606ED" w:rsidRPr="008E3D03" w:rsidRDefault="00C606ED" w:rsidP="000D4189">
            <w:pPr>
              <w:jc w:val="center"/>
              <w:rPr>
                <w:sz w:val="20"/>
                <w:szCs w:val="20"/>
              </w:rPr>
            </w:pPr>
          </w:p>
        </w:tc>
      </w:tr>
    </w:tbl>
    <w:p w:rsidR="003F13B8" w:rsidRPr="008E3D03" w:rsidRDefault="003F13B8" w:rsidP="00930D40">
      <w:pPr>
        <w:jc w:val="center"/>
        <w:rPr>
          <w:b/>
          <w:sz w:val="20"/>
          <w:szCs w:val="20"/>
          <w:lang w:val="lv-LV"/>
        </w:rPr>
      </w:pPr>
    </w:p>
    <w:tbl>
      <w:tblPr>
        <w:tblW w:w="6095"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ayout w:type="fixed"/>
        <w:tblLook w:val="0000" w:firstRow="0" w:lastRow="0" w:firstColumn="0" w:lastColumn="0" w:noHBand="0" w:noVBand="0"/>
      </w:tblPr>
      <w:tblGrid>
        <w:gridCol w:w="2693"/>
        <w:gridCol w:w="3402"/>
      </w:tblGrid>
      <w:tr w:rsidR="003F13B8" w:rsidRPr="00DE5BA9" w:rsidTr="008726AD">
        <w:trPr>
          <w:trHeight w:val="466"/>
        </w:trPr>
        <w:tc>
          <w:tcPr>
            <w:tcW w:w="2693" w:type="dxa"/>
            <w:shd w:val="clear" w:color="auto" w:fill="9BBB59" w:themeFill="accent3"/>
          </w:tcPr>
          <w:p w:rsidR="003F13B8" w:rsidRPr="00DE5BA9" w:rsidRDefault="003F13B8" w:rsidP="003A084A">
            <w:pPr>
              <w:jc w:val="right"/>
              <w:rPr>
                <w:b/>
                <w:sz w:val="20"/>
                <w:szCs w:val="20"/>
                <w:lang w:val="lv-LV"/>
              </w:rPr>
            </w:pPr>
            <w:r w:rsidRPr="00DE5BA9">
              <w:rPr>
                <w:b/>
                <w:sz w:val="20"/>
                <w:szCs w:val="20"/>
                <w:lang w:val="lv-LV"/>
              </w:rPr>
              <w:t xml:space="preserve">Vērtējamā summa: </w:t>
            </w:r>
          </w:p>
          <w:p w:rsidR="003F13B8" w:rsidRPr="00DE5BA9" w:rsidRDefault="003F13B8" w:rsidP="003A084A">
            <w:pPr>
              <w:jc w:val="right"/>
              <w:rPr>
                <w:b/>
                <w:sz w:val="20"/>
                <w:szCs w:val="20"/>
                <w:lang w:val="lv-LV"/>
              </w:rPr>
            </w:pPr>
            <w:r w:rsidRPr="00DE5BA9">
              <w:rPr>
                <w:b/>
                <w:sz w:val="20"/>
                <w:szCs w:val="20"/>
                <w:lang w:val="lv-LV"/>
              </w:rPr>
              <w:t xml:space="preserve">(cena, kura iegūta saskaitot </w:t>
            </w:r>
            <w:r w:rsidR="00AB1C0A">
              <w:rPr>
                <w:b/>
                <w:sz w:val="20"/>
                <w:szCs w:val="20"/>
                <w:lang w:val="lv-LV"/>
              </w:rPr>
              <w:t>kopējo cenu par preci un kopējo cenu par darbiem</w:t>
            </w:r>
            <w:r w:rsidRPr="00DE5BA9">
              <w:rPr>
                <w:b/>
                <w:sz w:val="20"/>
                <w:szCs w:val="20"/>
                <w:lang w:val="lv-LV"/>
              </w:rPr>
              <w:t>)</w:t>
            </w:r>
            <w:r w:rsidR="003D5AA1">
              <w:rPr>
                <w:b/>
                <w:sz w:val="20"/>
                <w:szCs w:val="20"/>
                <w:lang w:val="lv-LV"/>
              </w:rPr>
              <w:t>, kas tiks</w:t>
            </w:r>
            <w:r w:rsidR="00AB1C0A">
              <w:rPr>
                <w:b/>
                <w:sz w:val="20"/>
                <w:szCs w:val="20"/>
                <w:lang w:val="lv-LV"/>
              </w:rPr>
              <w:t xml:space="preserve"> vērtēta iepirkuma komisijas sēdē - </w:t>
            </w:r>
            <w:r w:rsidRPr="00DE5BA9">
              <w:rPr>
                <w:b/>
                <w:sz w:val="20"/>
                <w:szCs w:val="20"/>
                <w:lang w:val="lv-LV"/>
              </w:rPr>
              <w:t>saskaņā ar piedāvājuma izv</w:t>
            </w:r>
            <w:r w:rsidR="000A0DDF">
              <w:rPr>
                <w:b/>
                <w:sz w:val="20"/>
                <w:szCs w:val="20"/>
                <w:lang w:val="lv-LV"/>
              </w:rPr>
              <w:t>ēles kritēriju</w:t>
            </w:r>
            <w:r w:rsidRPr="00DE5BA9">
              <w:rPr>
                <w:b/>
                <w:sz w:val="20"/>
                <w:szCs w:val="20"/>
                <w:lang w:val="lv-LV"/>
              </w:rPr>
              <w:t>*</w:t>
            </w:r>
          </w:p>
          <w:p w:rsidR="003F13B8" w:rsidRPr="00DE5BA9" w:rsidRDefault="003F13B8" w:rsidP="003A084A">
            <w:pPr>
              <w:rPr>
                <w:b/>
                <w:sz w:val="20"/>
                <w:szCs w:val="20"/>
                <w:lang w:val="lv-LV"/>
              </w:rPr>
            </w:pPr>
          </w:p>
        </w:tc>
        <w:tc>
          <w:tcPr>
            <w:tcW w:w="3402" w:type="dxa"/>
            <w:shd w:val="clear" w:color="auto" w:fill="9BBB59" w:themeFill="accent3"/>
          </w:tcPr>
          <w:p w:rsidR="003F13B8" w:rsidRDefault="003F13B8" w:rsidP="003A084A">
            <w:pPr>
              <w:rPr>
                <w:b/>
                <w:sz w:val="20"/>
                <w:szCs w:val="20"/>
                <w:lang w:val="lv-LV"/>
              </w:rPr>
            </w:pPr>
          </w:p>
          <w:p w:rsidR="00AB1C0A" w:rsidRDefault="00AB1C0A" w:rsidP="003A084A">
            <w:pPr>
              <w:rPr>
                <w:b/>
                <w:sz w:val="20"/>
                <w:szCs w:val="20"/>
                <w:lang w:val="lv-LV"/>
              </w:rPr>
            </w:pPr>
          </w:p>
          <w:p w:rsidR="00AB1C0A" w:rsidRPr="00DE5BA9" w:rsidRDefault="00AB1C0A" w:rsidP="003A084A">
            <w:pPr>
              <w:rPr>
                <w:b/>
                <w:sz w:val="20"/>
                <w:szCs w:val="20"/>
                <w:lang w:val="lv-LV"/>
              </w:rPr>
            </w:pPr>
          </w:p>
          <w:p w:rsidR="003F13B8" w:rsidRPr="00DE5BA9" w:rsidRDefault="003F13B8" w:rsidP="003A084A">
            <w:pPr>
              <w:rPr>
                <w:b/>
                <w:sz w:val="20"/>
                <w:szCs w:val="20"/>
                <w:lang w:val="lv-LV"/>
              </w:rPr>
            </w:pPr>
            <w:r w:rsidRPr="00DE5BA9">
              <w:rPr>
                <w:b/>
                <w:sz w:val="20"/>
                <w:szCs w:val="20"/>
                <w:lang w:val="lv-LV"/>
              </w:rPr>
              <w:t>_______</w:t>
            </w:r>
            <w:r w:rsidR="00AB1C0A">
              <w:rPr>
                <w:b/>
                <w:sz w:val="20"/>
                <w:szCs w:val="20"/>
                <w:lang w:val="lv-LV"/>
              </w:rPr>
              <w:t>_____ EUR bez PVN</w:t>
            </w:r>
          </w:p>
        </w:tc>
      </w:tr>
    </w:tbl>
    <w:p w:rsidR="003F13B8" w:rsidRPr="008E3D03" w:rsidRDefault="003F13B8" w:rsidP="00930D40">
      <w:pPr>
        <w:jc w:val="center"/>
        <w:rPr>
          <w:b/>
          <w:sz w:val="20"/>
          <w:szCs w:val="20"/>
          <w:lang w:val="lv-LV"/>
        </w:rPr>
      </w:pPr>
    </w:p>
    <w:p w:rsidR="00A11AED" w:rsidRPr="008E3D03" w:rsidRDefault="00A11AED" w:rsidP="00930D40">
      <w:pPr>
        <w:jc w:val="center"/>
        <w:rPr>
          <w:b/>
          <w:sz w:val="20"/>
          <w:szCs w:val="20"/>
          <w:lang w:val="lv-LV"/>
        </w:rPr>
      </w:pPr>
    </w:p>
    <w:p w:rsidR="007C402B" w:rsidRPr="008E3D03" w:rsidRDefault="007C402B">
      <w:pPr>
        <w:rPr>
          <w:sz w:val="20"/>
          <w:szCs w:val="20"/>
          <w:lang w:val="lv-LV"/>
        </w:rPr>
      </w:pPr>
    </w:p>
    <w:p w:rsidR="003D5483" w:rsidRPr="008E3D03" w:rsidRDefault="000558B2">
      <w:pPr>
        <w:rPr>
          <w:sz w:val="20"/>
          <w:szCs w:val="20"/>
          <w:lang w:val="lv-LV"/>
        </w:rPr>
      </w:pPr>
      <w:r w:rsidRPr="008E3D03">
        <w:rPr>
          <w:sz w:val="20"/>
          <w:szCs w:val="20"/>
          <w:lang w:val="lv-LV"/>
        </w:rPr>
        <w:t xml:space="preserve">*Finanšu piedāvājums ietver visas izmaksas, kas saistītas ar iepirkuma priekšmeta izpildi, </w:t>
      </w:r>
      <w:r w:rsidR="00AB1C0A">
        <w:rPr>
          <w:sz w:val="20"/>
          <w:szCs w:val="20"/>
          <w:lang w:val="lv-LV"/>
        </w:rPr>
        <w:t>tajā skaitā</w:t>
      </w:r>
      <w:r w:rsidR="009C681D" w:rsidRPr="008E3D03">
        <w:rPr>
          <w:sz w:val="20"/>
          <w:szCs w:val="20"/>
          <w:lang w:val="lv-LV"/>
        </w:rPr>
        <w:t xml:space="preserve"> </w:t>
      </w:r>
      <w:r w:rsidRPr="008E3D03">
        <w:rPr>
          <w:sz w:val="20"/>
          <w:szCs w:val="20"/>
          <w:lang w:val="lv-LV"/>
        </w:rPr>
        <w:t>piegāde</w:t>
      </w:r>
      <w:r w:rsidR="009C681D" w:rsidRPr="008E3D03">
        <w:rPr>
          <w:sz w:val="20"/>
          <w:szCs w:val="20"/>
          <w:lang w:val="lv-LV"/>
        </w:rPr>
        <w:t>s izmaksas</w:t>
      </w:r>
      <w:r w:rsidRPr="008E3D03">
        <w:rPr>
          <w:sz w:val="20"/>
          <w:szCs w:val="20"/>
          <w:lang w:val="lv-LV"/>
        </w:rPr>
        <w:t xml:space="preserve"> līdz Pasūtītājam.</w:t>
      </w:r>
    </w:p>
    <w:p w:rsidR="003D5483" w:rsidRPr="008E3D03" w:rsidRDefault="003D5483" w:rsidP="003D5483">
      <w:pPr>
        <w:rPr>
          <w:sz w:val="20"/>
          <w:szCs w:val="20"/>
          <w:lang w:val="lv-LV"/>
        </w:rPr>
      </w:pPr>
    </w:p>
    <w:p w:rsidR="000558B2" w:rsidRDefault="003D5483" w:rsidP="003D5483">
      <w:pPr>
        <w:tabs>
          <w:tab w:val="left" w:pos="2890"/>
        </w:tabs>
        <w:rPr>
          <w:sz w:val="20"/>
          <w:szCs w:val="20"/>
          <w:lang w:val="lv-LV"/>
        </w:rPr>
      </w:pPr>
      <w:r w:rsidRPr="008E3D03">
        <w:rPr>
          <w:sz w:val="20"/>
          <w:szCs w:val="20"/>
          <w:lang w:val="lv-LV"/>
        </w:rPr>
        <w:tab/>
      </w:r>
    </w:p>
    <w:p w:rsidR="00A824D2" w:rsidRDefault="00A824D2" w:rsidP="003D5483">
      <w:pPr>
        <w:tabs>
          <w:tab w:val="left" w:pos="2890"/>
        </w:tabs>
        <w:rPr>
          <w:sz w:val="20"/>
          <w:szCs w:val="20"/>
          <w:lang w:val="lv-LV"/>
        </w:rPr>
      </w:pPr>
    </w:p>
    <w:p w:rsidR="00A824D2" w:rsidRDefault="00A824D2" w:rsidP="003D5483">
      <w:pPr>
        <w:tabs>
          <w:tab w:val="left" w:pos="2890"/>
        </w:tabs>
        <w:rPr>
          <w:sz w:val="20"/>
          <w:szCs w:val="20"/>
          <w:lang w:val="lv-LV"/>
        </w:rPr>
      </w:pPr>
    </w:p>
    <w:p w:rsidR="008726AD" w:rsidRDefault="008726AD" w:rsidP="007D0FAA">
      <w:pPr>
        <w:spacing w:line="276" w:lineRule="auto"/>
        <w:rPr>
          <w:b/>
          <w:sz w:val="22"/>
          <w:szCs w:val="22"/>
          <w:lang w:val="lv-LV"/>
        </w:rPr>
      </w:pPr>
    </w:p>
    <w:p w:rsidR="008726AD" w:rsidRDefault="008726AD" w:rsidP="00A824D2">
      <w:pPr>
        <w:spacing w:line="276" w:lineRule="auto"/>
        <w:jc w:val="right"/>
        <w:rPr>
          <w:b/>
          <w:sz w:val="22"/>
          <w:szCs w:val="22"/>
          <w:lang w:val="lv-LV"/>
        </w:rPr>
      </w:pPr>
    </w:p>
    <w:p w:rsidR="008726AD" w:rsidRDefault="008726AD" w:rsidP="008726AD">
      <w:pPr>
        <w:spacing w:line="276" w:lineRule="auto"/>
        <w:jc w:val="right"/>
        <w:rPr>
          <w:b/>
          <w:sz w:val="22"/>
          <w:szCs w:val="22"/>
          <w:lang w:val="lv-LV"/>
        </w:rPr>
      </w:pPr>
      <w:r w:rsidRPr="006A69CC">
        <w:rPr>
          <w:sz w:val="22"/>
          <w:szCs w:val="22"/>
          <w:lang w:val="lv-LV"/>
        </w:rPr>
        <w:t>Pielikums Nr.</w:t>
      </w:r>
      <w:r>
        <w:rPr>
          <w:sz w:val="22"/>
          <w:szCs w:val="22"/>
          <w:lang w:val="lv-LV"/>
        </w:rPr>
        <w:t>4</w:t>
      </w:r>
      <w:r w:rsidRPr="006A69CC">
        <w:rPr>
          <w:lang w:val="lv-LV"/>
        </w:rPr>
        <w:t xml:space="preserve"> </w:t>
      </w:r>
      <w:r w:rsidRPr="00B55B4A">
        <w:rPr>
          <w:lang w:val="lv-LV"/>
        </w:rPr>
        <w:t>nolikumam</w:t>
      </w:r>
    </w:p>
    <w:p w:rsidR="008726AD" w:rsidRDefault="008726AD" w:rsidP="008726AD">
      <w:pPr>
        <w:spacing w:line="276" w:lineRule="auto"/>
        <w:jc w:val="right"/>
        <w:rPr>
          <w:lang w:val="lv-LV"/>
        </w:rPr>
      </w:pPr>
      <w:r w:rsidRPr="00606B86">
        <w:rPr>
          <w:lang w:val="lv-LV"/>
        </w:rPr>
        <w:t xml:space="preserve">„LED </w:t>
      </w:r>
      <w:r>
        <w:rPr>
          <w:lang w:val="lv-LV"/>
        </w:rPr>
        <w:t>elementu izgatavošana,</w:t>
      </w:r>
      <w:r w:rsidRPr="00606B86">
        <w:rPr>
          <w:lang w:val="lv-LV"/>
        </w:rPr>
        <w:t xml:space="preserve"> </w:t>
      </w:r>
      <w:r>
        <w:rPr>
          <w:lang w:val="lv-LV"/>
        </w:rPr>
        <w:t>piegāde un</w:t>
      </w:r>
      <w:r w:rsidRPr="00606B86">
        <w:rPr>
          <w:lang w:val="lv-LV"/>
        </w:rPr>
        <w:t xml:space="preserve"> uzstādīšana </w:t>
      </w:r>
    </w:p>
    <w:p w:rsidR="008726AD" w:rsidRPr="00243AB7" w:rsidRDefault="008726AD" w:rsidP="008726AD">
      <w:pPr>
        <w:spacing w:line="276" w:lineRule="auto"/>
        <w:jc w:val="right"/>
        <w:rPr>
          <w:sz w:val="22"/>
          <w:szCs w:val="22"/>
          <w:lang w:val="lv-LV"/>
        </w:rPr>
      </w:pPr>
      <w:r w:rsidRPr="00606B86">
        <w:rPr>
          <w:lang w:val="lv-LV"/>
        </w:rPr>
        <w:t>saskaņā ar scenogrāfijas prasībām</w:t>
      </w:r>
      <w:r>
        <w:rPr>
          <w:lang w:val="lv-LV"/>
        </w:rPr>
        <w:t xml:space="preserve"> jauniestudējumam "Turaidas Roze</w:t>
      </w:r>
      <w:r w:rsidRPr="007141C6">
        <w:rPr>
          <w:lang w:val="lv-LV"/>
        </w:rPr>
        <w:t>"</w:t>
      </w:r>
      <w:r w:rsidRPr="00606B86">
        <w:rPr>
          <w:lang w:val="lv-LV"/>
        </w:rPr>
        <w:t>”</w:t>
      </w:r>
    </w:p>
    <w:p w:rsidR="00A824D2" w:rsidRDefault="00A824D2" w:rsidP="008726AD">
      <w:pPr>
        <w:tabs>
          <w:tab w:val="left" w:pos="2890"/>
        </w:tabs>
        <w:jc w:val="right"/>
        <w:rPr>
          <w:sz w:val="20"/>
          <w:szCs w:val="20"/>
          <w:lang w:val="lv-LV"/>
        </w:rPr>
      </w:pPr>
    </w:p>
    <w:p w:rsidR="009520C4" w:rsidRDefault="00A824D2" w:rsidP="009520C4">
      <w:pPr>
        <w:jc w:val="center"/>
        <w:rPr>
          <w:b/>
          <w:lang w:val="lv-LV"/>
        </w:rPr>
      </w:pPr>
      <w:r w:rsidRPr="00662DD7">
        <w:rPr>
          <w:bCs/>
          <w:lang w:val="lv-LV"/>
        </w:rPr>
        <w:t>LĪGUMS</w:t>
      </w:r>
      <w:r w:rsidR="009520C4" w:rsidRPr="009520C4">
        <w:rPr>
          <w:b/>
          <w:lang w:val="lv-LV"/>
        </w:rPr>
        <w:t xml:space="preserve"> </w:t>
      </w:r>
    </w:p>
    <w:p w:rsidR="009520C4" w:rsidRPr="00D44310" w:rsidRDefault="009520C4" w:rsidP="009520C4">
      <w:pPr>
        <w:jc w:val="center"/>
        <w:rPr>
          <w:b/>
          <w:lang w:val="lv-LV"/>
        </w:rPr>
      </w:pPr>
      <w:r>
        <w:rPr>
          <w:b/>
          <w:lang w:val="lv-LV"/>
        </w:rPr>
        <w:t>(Projekts)</w:t>
      </w:r>
      <w:r w:rsidRPr="00D44310">
        <w:rPr>
          <w:b/>
          <w:lang w:val="lv-LV"/>
        </w:rPr>
        <w:t xml:space="preserve"> </w:t>
      </w:r>
    </w:p>
    <w:p w:rsidR="00A824D2" w:rsidRPr="00662DD7" w:rsidRDefault="00A824D2" w:rsidP="00A824D2">
      <w:pPr>
        <w:pStyle w:val="Heading2"/>
        <w:jc w:val="center"/>
        <w:rPr>
          <w:bCs/>
          <w:color w:val="auto"/>
          <w:sz w:val="24"/>
          <w:szCs w:val="24"/>
          <w:lang w:val="lv-LV"/>
        </w:rPr>
      </w:pPr>
    </w:p>
    <w:p w:rsidR="009520C4" w:rsidRPr="00662DD7" w:rsidRDefault="009520C4" w:rsidP="009520C4">
      <w:pPr>
        <w:rPr>
          <w:lang w:val="lv-LV"/>
        </w:rPr>
      </w:pPr>
    </w:p>
    <w:p w:rsidR="00A824D2" w:rsidRPr="00D44310" w:rsidRDefault="00A824D2" w:rsidP="00A824D2">
      <w:pPr>
        <w:tabs>
          <w:tab w:val="left" w:pos="6300"/>
        </w:tabs>
        <w:jc w:val="both"/>
        <w:rPr>
          <w:b/>
          <w:lang w:val="lv-LV"/>
        </w:rPr>
      </w:pPr>
    </w:p>
    <w:p w:rsidR="00A824D2" w:rsidRPr="00D44310" w:rsidRDefault="00A824D2" w:rsidP="00A824D2">
      <w:pPr>
        <w:tabs>
          <w:tab w:val="left" w:pos="6300"/>
        </w:tabs>
        <w:jc w:val="both"/>
        <w:rPr>
          <w:lang w:val="lv-LV"/>
        </w:rPr>
      </w:pPr>
      <w:r w:rsidRPr="00D44310">
        <w:rPr>
          <w:lang w:val="lv-LV"/>
        </w:rPr>
        <w:t>R</w:t>
      </w:r>
      <w:r>
        <w:rPr>
          <w:lang w:val="lv-LV"/>
        </w:rPr>
        <w:t>īgā,</w:t>
      </w:r>
      <w:r>
        <w:rPr>
          <w:lang w:val="lv-LV"/>
        </w:rPr>
        <w:tab/>
      </w:r>
      <w:r>
        <w:rPr>
          <w:lang w:val="lv-LV"/>
        </w:rPr>
        <w:tab/>
        <w:t xml:space="preserve">    </w:t>
      </w:r>
      <w:r w:rsidR="008726AD">
        <w:rPr>
          <w:lang w:val="lv-LV"/>
        </w:rPr>
        <w:t>2017</w:t>
      </w:r>
      <w:r w:rsidRPr="00D44310">
        <w:rPr>
          <w:lang w:val="lv-LV"/>
        </w:rPr>
        <w:t xml:space="preserve">.gada </w:t>
      </w:r>
      <w:r>
        <w:rPr>
          <w:lang w:val="lv-LV"/>
        </w:rPr>
        <w:t>__</w:t>
      </w:r>
      <w:r w:rsidRPr="00D44310">
        <w:rPr>
          <w:lang w:val="lv-LV"/>
        </w:rPr>
        <w:t>.</w:t>
      </w:r>
      <w:r>
        <w:rPr>
          <w:lang w:val="lv-LV"/>
        </w:rPr>
        <w:t>________</w:t>
      </w:r>
    </w:p>
    <w:p w:rsidR="00A824D2" w:rsidRDefault="00A824D2" w:rsidP="00A824D2">
      <w:pPr>
        <w:rPr>
          <w:sz w:val="22"/>
          <w:szCs w:val="22"/>
          <w:lang w:val="lv-LV"/>
        </w:rPr>
      </w:pPr>
    </w:p>
    <w:p w:rsidR="00A824D2" w:rsidRPr="00A824D2" w:rsidRDefault="00A824D2" w:rsidP="00A824D2">
      <w:pPr>
        <w:pStyle w:val="BodyText"/>
        <w:jc w:val="both"/>
        <w:rPr>
          <w:bCs/>
          <w:iCs/>
          <w:spacing w:val="3"/>
          <w:lang w:val="lv-LV"/>
        </w:rPr>
      </w:pPr>
      <w:r w:rsidRPr="00A824D2">
        <w:rPr>
          <w:b/>
          <w:bCs/>
          <w:lang w:val="lv-LV"/>
        </w:rPr>
        <w:t>VSIA „Latvijas Nacionālā opera un balets”</w:t>
      </w:r>
      <w:r w:rsidRPr="00A824D2">
        <w:rPr>
          <w:lang w:val="lv-LV"/>
        </w:rPr>
        <w:t>, Reģ.</w:t>
      </w:r>
      <w:r w:rsidRPr="00A824D2">
        <w:rPr>
          <w:spacing w:val="-1"/>
          <w:lang w:val="lv-LV"/>
        </w:rPr>
        <w:t xml:space="preserve">Nr.40103208907, adrese: Aspazijas bulvārī 3, Rīgā, LV-1050, </w:t>
      </w:r>
      <w:r w:rsidRPr="00A824D2">
        <w:rPr>
          <w:lang w:val="lv-LV"/>
        </w:rPr>
        <w:t>tās valdes priekšsēdētāja Zigmara Liepiņa personā, kas rīkojas uz statūtu pamata</w:t>
      </w:r>
      <w:r w:rsidRPr="00A824D2">
        <w:rPr>
          <w:bCs/>
          <w:iCs/>
          <w:spacing w:val="3"/>
          <w:lang w:val="lv-LV"/>
        </w:rPr>
        <w:t>, turpmāk tekstā saukta „</w:t>
      </w:r>
      <w:r w:rsidRPr="00A824D2">
        <w:rPr>
          <w:b/>
          <w:bCs/>
          <w:iCs/>
          <w:spacing w:val="3"/>
          <w:lang w:val="lv-LV"/>
        </w:rPr>
        <w:t>Opera</w:t>
      </w:r>
      <w:r w:rsidRPr="00A824D2">
        <w:rPr>
          <w:bCs/>
          <w:iCs/>
          <w:spacing w:val="3"/>
          <w:lang w:val="lv-LV"/>
        </w:rPr>
        <w:t>”, no vienas puses, un</w:t>
      </w:r>
    </w:p>
    <w:p w:rsidR="00A824D2" w:rsidRPr="00A824D2" w:rsidRDefault="00A824D2" w:rsidP="00A824D2">
      <w:pPr>
        <w:pStyle w:val="BodyText"/>
        <w:jc w:val="both"/>
        <w:rPr>
          <w:spacing w:val="3"/>
          <w:lang w:val="lv-LV"/>
        </w:rPr>
      </w:pPr>
      <w:r>
        <w:rPr>
          <w:b/>
          <w:bCs/>
          <w:spacing w:val="3"/>
          <w:lang w:val="lv-LV"/>
        </w:rPr>
        <w:t>_________________</w:t>
      </w:r>
      <w:r w:rsidRPr="00A824D2">
        <w:rPr>
          <w:b/>
          <w:bCs/>
          <w:spacing w:val="3"/>
          <w:lang w:val="lv-LV"/>
        </w:rPr>
        <w:t xml:space="preserve">, </w:t>
      </w:r>
      <w:r w:rsidRPr="00A824D2">
        <w:rPr>
          <w:spacing w:val="3"/>
          <w:lang w:val="lv-LV"/>
        </w:rPr>
        <w:t>Reģ.Nr.</w:t>
      </w:r>
      <w:r>
        <w:rPr>
          <w:spacing w:val="3"/>
          <w:lang w:val="lv-LV"/>
        </w:rPr>
        <w:t>______________</w:t>
      </w:r>
      <w:r w:rsidRPr="00A824D2">
        <w:rPr>
          <w:spacing w:val="3"/>
          <w:lang w:val="lv-LV"/>
        </w:rPr>
        <w:t>, adrese:</w:t>
      </w:r>
      <w:r>
        <w:rPr>
          <w:spacing w:val="3"/>
          <w:lang w:val="lv-LV"/>
        </w:rPr>
        <w:t>________________</w:t>
      </w:r>
      <w:r w:rsidRPr="00A824D2">
        <w:rPr>
          <w:spacing w:val="3"/>
          <w:lang w:val="lv-LV"/>
        </w:rPr>
        <w:t xml:space="preserve">, tās </w:t>
      </w:r>
      <w:r w:rsidR="002E51DB">
        <w:rPr>
          <w:spacing w:val="3"/>
          <w:lang w:val="lv-LV"/>
        </w:rPr>
        <w:t>________________________</w:t>
      </w:r>
      <w:r w:rsidRPr="00A824D2">
        <w:rPr>
          <w:spacing w:val="3"/>
          <w:lang w:val="lv-LV"/>
        </w:rPr>
        <w:t>personā, kas rīkojas uz statūtu pamata, turpmāk tekstā saukts „</w:t>
      </w:r>
      <w:r w:rsidRPr="00A824D2">
        <w:rPr>
          <w:b/>
          <w:bCs/>
          <w:spacing w:val="3"/>
          <w:lang w:val="lv-LV"/>
        </w:rPr>
        <w:t>Pārdevējs”</w:t>
      </w:r>
      <w:r w:rsidRPr="00A824D2">
        <w:rPr>
          <w:spacing w:val="3"/>
          <w:lang w:val="lv-LV"/>
        </w:rPr>
        <w:t xml:space="preserve">, no otras puses, </w:t>
      </w:r>
      <w:r w:rsidRPr="00A824D2">
        <w:rPr>
          <w:spacing w:val="4"/>
          <w:lang w:val="lv-LV"/>
        </w:rPr>
        <w:t xml:space="preserve">abi kopā un katrs atsevišķi turpmāk tekstā saukti par „Pusēm”, </w:t>
      </w:r>
      <w:r w:rsidRPr="00A824D2">
        <w:rPr>
          <w:spacing w:val="3"/>
          <w:lang w:val="lv-LV"/>
        </w:rPr>
        <w:t>noslēdz šo līgumu, turpmāk tekstā „Līgums”, par sekojošo:</w:t>
      </w:r>
    </w:p>
    <w:p w:rsidR="00A824D2" w:rsidRPr="00A824D2" w:rsidRDefault="00A824D2" w:rsidP="00A824D2">
      <w:pPr>
        <w:pStyle w:val="BodyText"/>
        <w:rPr>
          <w:spacing w:val="3"/>
          <w:lang w:val="lv-LV"/>
        </w:rPr>
      </w:pP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pacing w:val="4"/>
          <w:sz w:val="24"/>
          <w:szCs w:val="24"/>
        </w:rPr>
        <w:t>Līguma priekšmets.</w:t>
      </w:r>
    </w:p>
    <w:p w:rsidR="00A824D2" w:rsidRPr="002E51DB" w:rsidRDefault="00A824D2" w:rsidP="002E51DB">
      <w:pPr>
        <w:pStyle w:val="BodyText3"/>
        <w:numPr>
          <w:ilvl w:val="1"/>
          <w:numId w:val="28"/>
        </w:numPr>
        <w:spacing w:after="0"/>
        <w:jc w:val="both"/>
        <w:rPr>
          <w:spacing w:val="3"/>
          <w:sz w:val="24"/>
          <w:szCs w:val="24"/>
        </w:rPr>
      </w:pPr>
      <w:r w:rsidRPr="002E51DB">
        <w:rPr>
          <w:sz w:val="24"/>
          <w:szCs w:val="24"/>
        </w:rPr>
        <w:t>Pamatojoties uz iepirkuma „</w:t>
      </w:r>
      <w:r w:rsidR="002E51DB">
        <w:rPr>
          <w:sz w:val="24"/>
          <w:szCs w:val="24"/>
        </w:rPr>
        <w:t>________________________</w:t>
      </w:r>
      <w:r w:rsidRPr="002E51DB">
        <w:rPr>
          <w:sz w:val="24"/>
          <w:szCs w:val="24"/>
        </w:rPr>
        <w:t>”</w:t>
      </w:r>
      <w:r w:rsidRPr="002E51DB">
        <w:rPr>
          <w:bCs/>
          <w:sz w:val="24"/>
          <w:szCs w:val="24"/>
        </w:rPr>
        <w:t xml:space="preserve">, ID </w:t>
      </w:r>
      <w:r w:rsidR="008726AD">
        <w:rPr>
          <w:bCs/>
          <w:color w:val="000000"/>
          <w:sz w:val="24"/>
          <w:szCs w:val="24"/>
        </w:rPr>
        <w:t>Nr. LNO 2017/__</w:t>
      </w:r>
      <w:r w:rsidRPr="002E51DB">
        <w:rPr>
          <w:bCs/>
          <w:color w:val="000000"/>
          <w:sz w:val="24"/>
          <w:szCs w:val="24"/>
        </w:rPr>
        <w:t>, rezultātiem,</w:t>
      </w:r>
      <w:r w:rsidRPr="002E51DB">
        <w:rPr>
          <w:b/>
          <w:bCs/>
          <w:color w:val="000000"/>
          <w:sz w:val="24"/>
          <w:szCs w:val="24"/>
        </w:rPr>
        <w:t xml:space="preserve"> </w:t>
      </w:r>
      <w:r w:rsidRPr="002E51DB">
        <w:rPr>
          <w:bCs/>
          <w:color w:val="000000"/>
          <w:sz w:val="24"/>
          <w:szCs w:val="24"/>
        </w:rPr>
        <w:t>s</w:t>
      </w:r>
      <w:r w:rsidRPr="002E51DB">
        <w:rPr>
          <w:color w:val="000000"/>
          <w:sz w:val="24"/>
          <w:szCs w:val="24"/>
        </w:rPr>
        <w:t xml:space="preserve">askaņā ar Operas prasībām/tehnisko specifikāciju (Pielikums Nr.1) un Pārdevēja tehnisko </w:t>
      </w:r>
      <w:r w:rsidR="002E51DB">
        <w:rPr>
          <w:color w:val="000000"/>
          <w:sz w:val="24"/>
          <w:szCs w:val="24"/>
        </w:rPr>
        <w:t xml:space="preserve">un finanšu piedāvājumu </w:t>
      </w:r>
      <w:r w:rsidR="007D0FAA">
        <w:rPr>
          <w:color w:val="000000"/>
          <w:sz w:val="24"/>
          <w:szCs w:val="24"/>
        </w:rPr>
        <w:t>(Pielikums Nr.2)</w:t>
      </w:r>
      <w:r w:rsidRPr="002E51DB">
        <w:rPr>
          <w:color w:val="000000"/>
          <w:sz w:val="24"/>
          <w:szCs w:val="24"/>
        </w:rPr>
        <w:t>, Opera pērk, bet Pārdevējs</w:t>
      </w:r>
      <w:r w:rsidRPr="002E51DB">
        <w:rPr>
          <w:sz w:val="24"/>
          <w:szCs w:val="24"/>
        </w:rPr>
        <w:t xml:space="preserve"> pārdod Operai LED </w:t>
      </w:r>
      <w:r w:rsidR="008726AD">
        <w:rPr>
          <w:sz w:val="24"/>
          <w:szCs w:val="24"/>
        </w:rPr>
        <w:t>elementus</w:t>
      </w:r>
      <w:r w:rsidRPr="002E51DB">
        <w:rPr>
          <w:sz w:val="24"/>
          <w:szCs w:val="24"/>
        </w:rPr>
        <w:t xml:space="preserve"> (kas ietver </w:t>
      </w:r>
      <w:r w:rsidR="008726AD">
        <w:rPr>
          <w:sz w:val="24"/>
          <w:szCs w:val="24"/>
        </w:rPr>
        <w:t>preces izgatavošana,</w:t>
      </w:r>
      <w:r w:rsidRPr="002E51DB">
        <w:rPr>
          <w:sz w:val="24"/>
          <w:szCs w:val="24"/>
        </w:rPr>
        <w:t xml:space="preserve"> </w:t>
      </w:r>
      <w:r w:rsidR="008726AD">
        <w:rPr>
          <w:sz w:val="24"/>
          <w:szCs w:val="24"/>
        </w:rPr>
        <w:t>piegāde un uzstādīšana</w:t>
      </w:r>
      <w:r w:rsidRPr="002E51DB">
        <w:rPr>
          <w:sz w:val="24"/>
          <w:szCs w:val="24"/>
        </w:rPr>
        <w:t xml:space="preserve"> saskaņā ar </w:t>
      </w:r>
      <w:r w:rsidR="007D0FAA">
        <w:rPr>
          <w:sz w:val="24"/>
          <w:szCs w:val="24"/>
        </w:rPr>
        <w:t xml:space="preserve">jauniestudējuma </w:t>
      </w:r>
      <w:r w:rsidRPr="002E51DB">
        <w:rPr>
          <w:sz w:val="24"/>
          <w:szCs w:val="24"/>
        </w:rPr>
        <w:t>scenogrāfij</w:t>
      </w:r>
      <w:r w:rsidR="007D0FAA">
        <w:rPr>
          <w:sz w:val="24"/>
          <w:szCs w:val="24"/>
        </w:rPr>
        <w:t>u</w:t>
      </w:r>
      <w:r w:rsidRPr="002E51DB">
        <w:rPr>
          <w:sz w:val="24"/>
          <w:szCs w:val="24"/>
        </w:rPr>
        <w:t xml:space="preserve">), turpmāk tekstā „Prece”. </w:t>
      </w:r>
    </w:p>
    <w:p w:rsidR="00A824D2" w:rsidRPr="002E51DB" w:rsidRDefault="00A824D2" w:rsidP="002E51DB">
      <w:pPr>
        <w:numPr>
          <w:ilvl w:val="1"/>
          <w:numId w:val="28"/>
        </w:numPr>
        <w:jc w:val="both"/>
        <w:rPr>
          <w:u w:val="single"/>
          <w:lang w:val="lv-LV"/>
        </w:rPr>
      </w:pPr>
      <w:r w:rsidRPr="002E51DB">
        <w:rPr>
          <w:lang w:val="lv-LV"/>
        </w:rPr>
        <w:t>Preces</w:t>
      </w:r>
      <w:r w:rsidR="008726AD">
        <w:rPr>
          <w:lang w:val="lv-LV"/>
        </w:rPr>
        <w:t xml:space="preserve"> un darbu</w:t>
      </w:r>
      <w:r w:rsidRPr="002E51DB">
        <w:rPr>
          <w:lang w:val="lv-LV"/>
        </w:rPr>
        <w:t xml:space="preserve"> </w:t>
      </w:r>
      <w:r w:rsidR="008726AD">
        <w:rPr>
          <w:lang w:val="lv-LV"/>
        </w:rPr>
        <w:t xml:space="preserve">nodošana jeb līguma izpilde pilnā apjomā </w:t>
      </w:r>
      <w:r w:rsidR="007A62E0">
        <w:rPr>
          <w:lang w:val="lv-LV"/>
        </w:rPr>
        <w:t xml:space="preserve">un atbilstoši Operas prasībām </w:t>
      </w:r>
      <w:r w:rsidRPr="002E51DB">
        <w:rPr>
          <w:lang w:val="lv-LV"/>
        </w:rPr>
        <w:t xml:space="preserve">tiek fiksēta ar aktu. </w:t>
      </w:r>
    </w:p>
    <w:p w:rsidR="00A824D2" w:rsidRPr="008726AD" w:rsidRDefault="00A824D2" w:rsidP="002E51DB">
      <w:pPr>
        <w:numPr>
          <w:ilvl w:val="1"/>
          <w:numId w:val="28"/>
        </w:numPr>
        <w:jc w:val="both"/>
        <w:rPr>
          <w:u w:val="single"/>
          <w:lang w:val="lv-LV"/>
        </w:rPr>
      </w:pPr>
      <w:r w:rsidRPr="002E51DB">
        <w:rPr>
          <w:lang w:val="lv-LV"/>
        </w:rPr>
        <w:t xml:space="preserve">Līguma izpildes termiņi: preces piegāde pilnā apjomā </w:t>
      </w:r>
      <w:r w:rsidR="002E51DB">
        <w:rPr>
          <w:lang w:val="lv-LV"/>
        </w:rPr>
        <w:t xml:space="preserve">un </w:t>
      </w:r>
      <w:r w:rsidR="002E51DB" w:rsidRPr="002E51DB">
        <w:rPr>
          <w:lang w:val="lv-LV"/>
        </w:rPr>
        <w:t xml:space="preserve">preces uzstādīšana (montāža) </w:t>
      </w:r>
      <w:r w:rsidRPr="002E51DB">
        <w:rPr>
          <w:lang w:val="lv-LV"/>
        </w:rPr>
        <w:t xml:space="preserve">veicama </w:t>
      </w:r>
      <w:r w:rsidR="008726AD">
        <w:rPr>
          <w:lang w:val="lv-LV"/>
        </w:rPr>
        <w:t>ne vēlā kā līdz 2017.gada 21</w:t>
      </w:r>
      <w:r w:rsidRPr="002E51DB">
        <w:rPr>
          <w:lang w:val="lv-LV"/>
        </w:rPr>
        <w:t>.</w:t>
      </w:r>
      <w:r w:rsidR="008726AD">
        <w:rPr>
          <w:lang w:val="lv-LV"/>
        </w:rPr>
        <w:t>septembrim</w:t>
      </w:r>
      <w:r w:rsidR="002E51DB">
        <w:rPr>
          <w:lang w:val="lv-LV"/>
        </w:rPr>
        <w:t>.</w:t>
      </w:r>
      <w:r w:rsidRPr="002E51DB">
        <w:rPr>
          <w:lang w:val="lv-LV"/>
        </w:rPr>
        <w:t xml:space="preserve"> Preces piegādes </w:t>
      </w:r>
      <w:r w:rsidR="007D0FAA">
        <w:rPr>
          <w:lang w:val="lv-LV"/>
        </w:rPr>
        <w:t xml:space="preserve">un uzstādīšanas </w:t>
      </w:r>
      <w:r w:rsidRPr="002E51DB">
        <w:rPr>
          <w:lang w:val="lv-LV"/>
        </w:rPr>
        <w:t>vieta - Aspazijas bulvāris 3, Rīgā, Latvija.</w:t>
      </w: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pacing w:val="4"/>
          <w:sz w:val="24"/>
          <w:szCs w:val="24"/>
        </w:rPr>
        <w:t>Pārdevēja pienākumi un tiesības.</w:t>
      </w:r>
    </w:p>
    <w:p w:rsidR="00A824D2" w:rsidRPr="002E51DB" w:rsidRDefault="00A824D2" w:rsidP="002E51DB">
      <w:pPr>
        <w:pStyle w:val="BodyText3"/>
        <w:numPr>
          <w:ilvl w:val="1"/>
          <w:numId w:val="28"/>
        </w:numPr>
        <w:spacing w:after="0"/>
        <w:jc w:val="both"/>
        <w:rPr>
          <w:sz w:val="24"/>
          <w:szCs w:val="24"/>
        </w:rPr>
      </w:pPr>
      <w:r w:rsidRPr="002E51DB">
        <w:rPr>
          <w:sz w:val="24"/>
          <w:szCs w:val="24"/>
        </w:rPr>
        <w:t xml:space="preserve">Pārdevējs garantē </w:t>
      </w:r>
      <w:r w:rsidR="007D0FAA">
        <w:rPr>
          <w:sz w:val="24"/>
          <w:szCs w:val="24"/>
        </w:rPr>
        <w:t>Līguma izpildi atbilstoši</w:t>
      </w:r>
      <w:r w:rsidRPr="002E51DB">
        <w:rPr>
          <w:sz w:val="24"/>
          <w:szCs w:val="24"/>
        </w:rPr>
        <w:t xml:space="preserve"> Operas izstrādātajai tehniskajai specifikācijai</w:t>
      </w:r>
      <w:r w:rsidR="00553166">
        <w:rPr>
          <w:sz w:val="24"/>
          <w:szCs w:val="24"/>
        </w:rPr>
        <w:t xml:space="preserve"> </w:t>
      </w:r>
      <w:r w:rsidRPr="002E51DB">
        <w:rPr>
          <w:sz w:val="24"/>
          <w:szCs w:val="24"/>
        </w:rPr>
        <w:t>un augstā kvalitātē.</w:t>
      </w:r>
    </w:p>
    <w:p w:rsidR="00A824D2" w:rsidRPr="002E51DB" w:rsidRDefault="00A824D2" w:rsidP="002E51DB">
      <w:pPr>
        <w:pStyle w:val="BodyText3"/>
        <w:numPr>
          <w:ilvl w:val="1"/>
          <w:numId w:val="28"/>
        </w:numPr>
        <w:spacing w:after="0"/>
        <w:jc w:val="both"/>
        <w:rPr>
          <w:sz w:val="24"/>
          <w:szCs w:val="24"/>
        </w:rPr>
      </w:pPr>
      <w:r w:rsidRPr="002E51DB">
        <w:rPr>
          <w:sz w:val="24"/>
          <w:szCs w:val="24"/>
        </w:rPr>
        <w:t>Pārdevējs apliecina, ka tam ir zināmi visi tie apstākļi, kas varētu būt būtiski un/vai nepieciešami, lai Pārdevējs varētu pildīt savas ar šo Līgumu noteiktās līgumattiecības ar Operu.</w:t>
      </w:r>
    </w:p>
    <w:p w:rsidR="00A824D2" w:rsidRPr="002E51DB" w:rsidRDefault="00A824D2" w:rsidP="002E51DB">
      <w:pPr>
        <w:pStyle w:val="BodyText3"/>
        <w:numPr>
          <w:ilvl w:val="1"/>
          <w:numId w:val="28"/>
        </w:numPr>
        <w:spacing w:after="0"/>
        <w:jc w:val="both"/>
        <w:rPr>
          <w:sz w:val="24"/>
          <w:szCs w:val="24"/>
        </w:rPr>
      </w:pPr>
      <w:r w:rsidRPr="002E51DB">
        <w:rPr>
          <w:sz w:val="24"/>
          <w:szCs w:val="24"/>
        </w:rPr>
        <w:t>Par nekvalitatīvu Preci</w:t>
      </w:r>
      <w:r w:rsidR="007D0FAA">
        <w:rPr>
          <w:sz w:val="24"/>
          <w:szCs w:val="24"/>
        </w:rPr>
        <w:t xml:space="preserve"> un darbiem</w:t>
      </w:r>
      <w:r w:rsidRPr="002E51DB">
        <w:rPr>
          <w:sz w:val="24"/>
          <w:szCs w:val="24"/>
        </w:rPr>
        <w:t>, Pārdevējs atbild saskaņā ar Līguma 5.punkta noteikumiem.</w:t>
      </w:r>
    </w:p>
    <w:p w:rsidR="00A824D2" w:rsidRPr="002E51DB" w:rsidRDefault="00A824D2" w:rsidP="002E51DB">
      <w:pPr>
        <w:pStyle w:val="BodyText3"/>
        <w:numPr>
          <w:ilvl w:val="1"/>
          <w:numId w:val="28"/>
        </w:numPr>
        <w:spacing w:after="0"/>
        <w:jc w:val="both"/>
        <w:rPr>
          <w:spacing w:val="4"/>
          <w:sz w:val="24"/>
          <w:szCs w:val="24"/>
        </w:rPr>
      </w:pPr>
      <w:r w:rsidRPr="002E51DB">
        <w:rPr>
          <w:bCs/>
          <w:spacing w:val="-2"/>
          <w:sz w:val="24"/>
          <w:szCs w:val="24"/>
        </w:rPr>
        <w:t>Pārdevējam</w:t>
      </w:r>
      <w:r w:rsidRPr="002E51DB">
        <w:rPr>
          <w:spacing w:val="-2"/>
          <w:sz w:val="24"/>
          <w:szCs w:val="24"/>
        </w:rPr>
        <w:t xml:space="preserve"> nav tiesības paaugstināt Finanšu piedāvājumā (Pielikums Nr.3) noteiktās cenas.</w:t>
      </w:r>
    </w:p>
    <w:p w:rsidR="00A824D2" w:rsidRPr="002E51DB" w:rsidRDefault="00A824D2" w:rsidP="002E51DB">
      <w:pPr>
        <w:pStyle w:val="BodyText3"/>
        <w:numPr>
          <w:ilvl w:val="1"/>
          <w:numId w:val="28"/>
        </w:numPr>
        <w:spacing w:after="0"/>
        <w:jc w:val="both"/>
        <w:rPr>
          <w:spacing w:val="4"/>
          <w:sz w:val="24"/>
          <w:szCs w:val="24"/>
        </w:rPr>
      </w:pPr>
      <w:r w:rsidRPr="002E51DB">
        <w:rPr>
          <w:spacing w:val="-2"/>
          <w:sz w:val="24"/>
          <w:szCs w:val="24"/>
        </w:rPr>
        <w:t xml:space="preserve">Preces garantijas laiks </w:t>
      </w:r>
      <w:r w:rsidR="00847B49">
        <w:rPr>
          <w:spacing w:val="-2"/>
          <w:sz w:val="24"/>
          <w:szCs w:val="24"/>
        </w:rPr>
        <w:t>24</w:t>
      </w:r>
      <w:r w:rsidR="002E51DB">
        <w:rPr>
          <w:spacing w:val="-2"/>
          <w:sz w:val="24"/>
          <w:szCs w:val="24"/>
        </w:rPr>
        <w:t xml:space="preserve"> </w:t>
      </w:r>
      <w:r w:rsidRPr="002E51DB">
        <w:rPr>
          <w:spacing w:val="-2"/>
          <w:sz w:val="24"/>
          <w:szCs w:val="24"/>
        </w:rPr>
        <w:t>kalendārie mēneši</w:t>
      </w:r>
      <w:r w:rsidR="00AF7F34">
        <w:rPr>
          <w:spacing w:val="-2"/>
          <w:sz w:val="24"/>
          <w:szCs w:val="24"/>
        </w:rPr>
        <w:t>, skaitot no preces pieņemšanas – nodošanas fiksēšanas</w:t>
      </w:r>
      <w:r w:rsidRPr="002E51DB">
        <w:rPr>
          <w:spacing w:val="-2"/>
          <w:sz w:val="24"/>
          <w:szCs w:val="24"/>
        </w:rPr>
        <w:t>. Preces garantija nosacījumi saskaņā ar Pārdevēja iesniegto piedāvājumu/apliecinājums – Līguma pielikums Nr.4.</w:t>
      </w: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pacing w:val="4"/>
          <w:sz w:val="24"/>
          <w:szCs w:val="24"/>
        </w:rPr>
        <w:t>Operas pienākumi un tiesības.</w:t>
      </w:r>
    </w:p>
    <w:p w:rsidR="00A824D2" w:rsidRPr="002E51DB" w:rsidRDefault="00A824D2" w:rsidP="002E51DB">
      <w:pPr>
        <w:pStyle w:val="BodyText3"/>
        <w:numPr>
          <w:ilvl w:val="1"/>
          <w:numId w:val="28"/>
        </w:numPr>
        <w:spacing w:after="0"/>
        <w:ind w:left="540" w:hanging="540"/>
        <w:jc w:val="both"/>
        <w:rPr>
          <w:spacing w:val="4"/>
          <w:sz w:val="24"/>
          <w:szCs w:val="24"/>
        </w:rPr>
      </w:pPr>
      <w:r w:rsidRPr="002E51DB">
        <w:rPr>
          <w:spacing w:val="4"/>
          <w:sz w:val="24"/>
          <w:szCs w:val="24"/>
        </w:rPr>
        <w:t xml:space="preserve">Opera apņemas veikt Preces apmaksu </w:t>
      </w:r>
      <w:r w:rsidRPr="002E51DB">
        <w:rPr>
          <w:noProof/>
          <w:sz w:val="24"/>
          <w:szCs w:val="24"/>
        </w:rPr>
        <w:t>saskaņā ar šī Līguma 4.punkta noteikumiem.</w:t>
      </w:r>
      <w:r w:rsidRPr="002E51DB">
        <w:rPr>
          <w:spacing w:val="4"/>
          <w:sz w:val="24"/>
          <w:szCs w:val="24"/>
        </w:rPr>
        <w:t xml:space="preserve"> </w:t>
      </w:r>
    </w:p>
    <w:p w:rsidR="00A824D2" w:rsidRPr="002E51DB" w:rsidRDefault="00A824D2" w:rsidP="002E51DB">
      <w:pPr>
        <w:pStyle w:val="BodyText3"/>
        <w:numPr>
          <w:ilvl w:val="1"/>
          <w:numId w:val="28"/>
        </w:numPr>
        <w:spacing w:after="0"/>
        <w:ind w:left="540" w:hanging="540"/>
        <w:jc w:val="both"/>
        <w:rPr>
          <w:spacing w:val="4"/>
          <w:sz w:val="24"/>
          <w:szCs w:val="24"/>
        </w:rPr>
      </w:pPr>
      <w:r w:rsidRPr="002E51DB">
        <w:rPr>
          <w:spacing w:val="4"/>
          <w:sz w:val="24"/>
          <w:szCs w:val="24"/>
        </w:rPr>
        <w:t>Opera apņemas sniegt Pārdevējam visu ar Līguma izpildi nepieciešamo informāciju.</w:t>
      </w:r>
    </w:p>
    <w:p w:rsidR="00A824D2" w:rsidRPr="002E51DB" w:rsidRDefault="00A824D2" w:rsidP="002E51DB">
      <w:pPr>
        <w:pStyle w:val="BodyText3"/>
        <w:numPr>
          <w:ilvl w:val="1"/>
          <w:numId w:val="28"/>
        </w:numPr>
        <w:spacing w:after="0"/>
        <w:ind w:left="540" w:hanging="540"/>
        <w:jc w:val="both"/>
        <w:rPr>
          <w:spacing w:val="4"/>
          <w:sz w:val="24"/>
          <w:szCs w:val="24"/>
        </w:rPr>
      </w:pPr>
      <w:r w:rsidRPr="002E51DB">
        <w:rPr>
          <w:sz w:val="24"/>
          <w:szCs w:val="24"/>
        </w:rPr>
        <w:t xml:space="preserve">Opera nozīmē savu pilnvaroto pārstāvi – </w:t>
      </w:r>
      <w:r w:rsidRPr="002E51DB">
        <w:rPr>
          <w:bCs/>
          <w:sz w:val="24"/>
          <w:szCs w:val="24"/>
        </w:rPr>
        <w:t xml:space="preserve">LNOB Apgaismošanas daļas vadītājs Ainārs Kabucis (tālr. </w:t>
      </w:r>
      <w:r w:rsidRPr="002E51DB">
        <w:rPr>
          <w:color w:val="000000"/>
          <w:sz w:val="24"/>
          <w:szCs w:val="24"/>
        </w:rPr>
        <w:t>67073728</w:t>
      </w:r>
      <w:r w:rsidRPr="002E51DB">
        <w:rPr>
          <w:color w:val="000080"/>
          <w:sz w:val="24"/>
          <w:szCs w:val="24"/>
        </w:rPr>
        <w:t xml:space="preserve">, </w:t>
      </w:r>
      <w:hyperlink r:id="rId13" w:history="1">
        <w:r w:rsidRPr="002E51DB">
          <w:rPr>
            <w:rStyle w:val="Hyperlink"/>
            <w:sz w:val="24"/>
            <w:szCs w:val="24"/>
          </w:rPr>
          <w:t>ainars.kabucis@opera.lv</w:t>
        </w:r>
      </w:hyperlink>
      <w:r w:rsidRPr="002E51DB">
        <w:rPr>
          <w:color w:val="000080"/>
          <w:sz w:val="24"/>
          <w:szCs w:val="24"/>
        </w:rPr>
        <w:t>)</w:t>
      </w:r>
      <w:r w:rsidRPr="002E51DB">
        <w:rPr>
          <w:sz w:val="24"/>
          <w:szCs w:val="24"/>
        </w:rPr>
        <w:t xml:space="preserve">, kurš ir pilnvarots Operas vārdā risināt visus ar šī Līguma izpildi saistītos jautājumus, kā arī tiesību aktu un Līguma </w:t>
      </w:r>
      <w:r w:rsidRPr="002E51DB">
        <w:rPr>
          <w:sz w:val="24"/>
          <w:szCs w:val="24"/>
        </w:rPr>
        <w:lastRenderedPageBreak/>
        <w:t>neievērošanas gadījumā nepieņemt Preci līdz trūkumu novēršanai. Gadījumā, ja Opera maina atbildīgo darbinieku, Operai par to jāpaziņo Pārdevējam rakstiski vismaz 3 (trīs) darba dienas iepriekš.</w:t>
      </w: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z w:val="24"/>
          <w:szCs w:val="24"/>
        </w:rPr>
        <w:t>Līguma summa, norēķinu kārtība.</w:t>
      </w:r>
    </w:p>
    <w:p w:rsidR="00B5606D" w:rsidRPr="00B5606D" w:rsidRDefault="00A824D2" w:rsidP="00B12322">
      <w:pPr>
        <w:pStyle w:val="BodyText3"/>
        <w:numPr>
          <w:ilvl w:val="1"/>
          <w:numId w:val="28"/>
        </w:numPr>
        <w:spacing w:after="0"/>
        <w:jc w:val="both"/>
        <w:rPr>
          <w:spacing w:val="4"/>
          <w:sz w:val="24"/>
          <w:szCs w:val="24"/>
          <w:lang w:val="lv-LV"/>
        </w:rPr>
      </w:pPr>
      <w:r w:rsidRPr="00B5606D">
        <w:rPr>
          <w:sz w:val="24"/>
          <w:szCs w:val="24"/>
        </w:rPr>
        <w:t>Preces cena tiek noteikta atbilstoši Pārdevēja Finanšu pie</w:t>
      </w:r>
      <w:r w:rsidR="00553166" w:rsidRPr="00B5606D">
        <w:rPr>
          <w:sz w:val="24"/>
          <w:szCs w:val="24"/>
        </w:rPr>
        <w:t>dāvājumam (skatīt</w:t>
      </w:r>
      <w:r w:rsidRPr="00B5606D">
        <w:rPr>
          <w:sz w:val="24"/>
          <w:szCs w:val="24"/>
        </w:rPr>
        <w:t xml:space="preserve"> Līguma Pielikumu Nr.3). Preces</w:t>
      </w:r>
      <w:r w:rsidR="007D0FAA">
        <w:rPr>
          <w:sz w:val="24"/>
          <w:szCs w:val="24"/>
        </w:rPr>
        <w:t xml:space="preserve"> un</w:t>
      </w:r>
      <w:r w:rsidRPr="00B5606D">
        <w:rPr>
          <w:sz w:val="24"/>
          <w:szCs w:val="24"/>
        </w:rPr>
        <w:t xml:space="preserve"> uzstādīšanas darbu cena EUR </w:t>
      </w:r>
      <w:r w:rsidR="002E51DB" w:rsidRPr="00B5606D">
        <w:rPr>
          <w:sz w:val="24"/>
          <w:szCs w:val="24"/>
        </w:rPr>
        <w:t xml:space="preserve">____________ </w:t>
      </w:r>
      <w:r w:rsidRPr="00B5606D">
        <w:rPr>
          <w:sz w:val="24"/>
          <w:szCs w:val="24"/>
        </w:rPr>
        <w:t>(</w:t>
      </w:r>
      <w:r w:rsidR="002E51DB" w:rsidRPr="00B5606D">
        <w:rPr>
          <w:sz w:val="24"/>
          <w:szCs w:val="24"/>
        </w:rPr>
        <w:t>__________________</w:t>
      </w:r>
      <w:r w:rsidRPr="00B5606D">
        <w:rPr>
          <w:sz w:val="24"/>
          <w:szCs w:val="24"/>
        </w:rPr>
        <w:t xml:space="preserve"> un </w:t>
      </w:r>
      <w:r w:rsidR="002E51DB" w:rsidRPr="00B5606D">
        <w:rPr>
          <w:sz w:val="24"/>
          <w:szCs w:val="24"/>
        </w:rPr>
        <w:t>____</w:t>
      </w:r>
      <w:r w:rsidRPr="00B5606D">
        <w:rPr>
          <w:sz w:val="24"/>
          <w:szCs w:val="24"/>
        </w:rPr>
        <w:t xml:space="preserve"> centi)</w:t>
      </w:r>
      <w:r w:rsidR="00B5606D" w:rsidRPr="00B5606D">
        <w:rPr>
          <w:sz w:val="24"/>
          <w:szCs w:val="24"/>
        </w:rPr>
        <w:t xml:space="preserve"> un</w:t>
      </w:r>
      <w:r w:rsidRPr="00B5606D">
        <w:rPr>
          <w:sz w:val="24"/>
          <w:szCs w:val="24"/>
        </w:rPr>
        <w:t xml:space="preserve"> pievienotās vērtības nodoklis</w:t>
      </w:r>
      <w:r w:rsidR="00B5606D" w:rsidRPr="00B5606D">
        <w:rPr>
          <w:sz w:val="24"/>
          <w:szCs w:val="24"/>
        </w:rPr>
        <w:t xml:space="preserve"> ________________, kas ko</w:t>
      </w:r>
      <w:r w:rsidR="007D0FAA">
        <w:rPr>
          <w:sz w:val="24"/>
          <w:szCs w:val="24"/>
        </w:rPr>
        <w:t>pā veido summu ________________(turpmāk tekstā L</w:t>
      </w:r>
      <w:r w:rsidR="007D0FAA" w:rsidRPr="00B5606D">
        <w:rPr>
          <w:sz w:val="24"/>
          <w:szCs w:val="24"/>
        </w:rPr>
        <w:t>īgumcena)</w:t>
      </w:r>
      <w:r w:rsidRPr="00B5606D">
        <w:rPr>
          <w:sz w:val="24"/>
          <w:szCs w:val="24"/>
        </w:rPr>
        <w:t xml:space="preserve">. </w:t>
      </w:r>
    </w:p>
    <w:p w:rsidR="00A824D2" w:rsidRPr="00B5606D" w:rsidRDefault="00A824D2" w:rsidP="00B12322">
      <w:pPr>
        <w:pStyle w:val="BodyText3"/>
        <w:numPr>
          <w:ilvl w:val="1"/>
          <w:numId w:val="28"/>
        </w:numPr>
        <w:spacing w:after="0"/>
        <w:jc w:val="both"/>
        <w:rPr>
          <w:spacing w:val="4"/>
          <w:sz w:val="24"/>
          <w:szCs w:val="24"/>
          <w:lang w:val="lv-LV"/>
        </w:rPr>
      </w:pPr>
      <w:r w:rsidRPr="00B5606D">
        <w:rPr>
          <w:sz w:val="24"/>
          <w:szCs w:val="24"/>
          <w:lang w:val="lv-LV"/>
        </w:rPr>
        <w:t>Opera pārskaita Pārdevēja rēķinā norādīto summu</w:t>
      </w:r>
      <w:r w:rsidR="007D0FAA">
        <w:rPr>
          <w:sz w:val="24"/>
          <w:szCs w:val="24"/>
          <w:lang w:val="lv-LV"/>
        </w:rPr>
        <w:t xml:space="preserve"> (Līgumcenu)</w:t>
      </w:r>
      <w:r w:rsidRPr="00B5606D">
        <w:rPr>
          <w:sz w:val="24"/>
          <w:szCs w:val="24"/>
          <w:lang w:val="lv-LV"/>
        </w:rPr>
        <w:t xml:space="preserve"> uz sekojošiem Pārdevēja bankas rekvizītiem:                              </w:t>
      </w:r>
    </w:p>
    <w:p w:rsidR="00A824D2" w:rsidRPr="001B314F" w:rsidRDefault="00A824D2" w:rsidP="002E51DB">
      <w:pPr>
        <w:pStyle w:val="BodyText3"/>
        <w:spacing w:after="0"/>
        <w:ind w:left="525"/>
        <w:jc w:val="both"/>
        <w:rPr>
          <w:spacing w:val="4"/>
          <w:sz w:val="24"/>
          <w:szCs w:val="24"/>
          <w:lang w:val="lv-LV"/>
        </w:rPr>
      </w:pPr>
      <w:r w:rsidRPr="001B314F">
        <w:rPr>
          <w:b/>
          <w:bCs/>
          <w:sz w:val="24"/>
          <w:szCs w:val="24"/>
          <w:lang w:val="lv-LV"/>
        </w:rPr>
        <w:t xml:space="preserve">Banka: </w:t>
      </w:r>
      <w:r w:rsidR="002E51DB" w:rsidRPr="001B314F">
        <w:rPr>
          <w:b/>
          <w:bCs/>
          <w:sz w:val="24"/>
          <w:szCs w:val="24"/>
          <w:lang w:val="lv-LV"/>
        </w:rPr>
        <w:t>_____________</w:t>
      </w:r>
    </w:p>
    <w:p w:rsidR="00A824D2" w:rsidRDefault="00A824D2" w:rsidP="002E51DB">
      <w:pPr>
        <w:shd w:val="clear" w:color="auto" w:fill="FFFFFF"/>
        <w:ind w:right="48" w:firstLine="525"/>
        <w:jc w:val="both"/>
        <w:rPr>
          <w:b/>
          <w:bCs/>
          <w:lang w:val="lv-LV"/>
        </w:rPr>
      </w:pPr>
      <w:r w:rsidRPr="002E51DB">
        <w:rPr>
          <w:b/>
          <w:bCs/>
          <w:lang w:val="lv-LV"/>
        </w:rPr>
        <w:t>IBAN:</w:t>
      </w:r>
      <w:r w:rsidR="002E51DB">
        <w:rPr>
          <w:b/>
          <w:bCs/>
          <w:lang w:val="lv-LV"/>
        </w:rPr>
        <w:t>_________________</w:t>
      </w:r>
      <w:r w:rsidR="007D0FAA">
        <w:rPr>
          <w:b/>
          <w:bCs/>
          <w:lang w:val="lv-LV"/>
        </w:rPr>
        <w:t>.</w:t>
      </w:r>
    </w:p>
    <w:p w:rsidR="007D0FAA" w:rsidRPr="007D0FAA" w:rsidRDefault="007D0FAA" w:rsidP="007D0FAA">
      <w:pPr>
        <w:shd w:val="clear" w:color="auto" w:fill="FFFFFF"/>
        <w:ind w:left="567" w:right="48" w:hanging="42"/>
        <w:jc w:val="both"/>
        <w:rPr>
          <w:bCs/>
          <w:lang w:val="lv-LV"/>
        </w:rPr>
      </w:pPr>
      <w:r>
        <w:rPr>
          <w:bCs/>
          <w:lang w:val="lv-LV"/>
        </w:rPr>
        <w:t>Opera samaksā par Preci un uzstādīšanu Pārdevējam 10 darba dienu laikā, skaitot no preces/darba pieņemšanas akta parakstīšanas dienas un rēķina saņemšanas.</w:t>
      </w:r>
    </w:p>
    <w:p w:rsidR="00A824D2" w:rsidRPr="002E51DB" w:rsidRDefault="00A824D2" w:rsidP="002E51DB">
      <w:pPr>
        <w:pStyle w:val="BodyText3"/>
        <w:numPr>
          <w:ilvl w:val="1"/>
          <w:numId w:val="28"/>
        </w:numPr>
        <w:spacing w:after="0"/>
        <w:jc w:val="both"/>
        <w:rPr>
          <w:spacing w:val="4"/>
          <w:sz w:val="24"/>
          <w:szCs w:val="24"/>
          <w:lang w:val="lv-LV"/>
        </w:rPr>
      </w:pPr>
      <w:r w:rsidRPr="002E51DB">
        <w:rPr>
          <w:sz w:val="24"/>
          <w:szCs w:val="24"/>
          <w:lang w:val="lv-LV"/>
        </w:rPr>
        <w:t>Maksājums tiek uzskatīts par izdarītu tajā brīdī, kad paredzētais maksājums pilnā apmērā ir ieskaitīts Pārdevēja norēķinu kontā.</w:t>
      </w:r>
    </w:p>
    <w:p w:rsidR="00A824D2" w:rsidRPr="002E51DB" w:rsidRDefault="00A824D2" w:rsidP="002E51DB">
      <w:pPr>
        <w:jc w:val="both"/>
        <w:rPr>
          <w:b/>
          <w:bCs/>
          <w:lang w:val="lv-LV"/>
        </w:rPr>
      </w:pP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pacing w:val="4"/>
          <w:sz w:val="24"/>
          <w:szCs w:val="24"/>
        </w:rPr>
        <w:t>Preču kvalitāte.</w:t>
      </w:r>
    </w:p>
    <w:p w:rsidR="00A824D2" w:rsidRPr="002E51DB" w:rsidRDefault="00A824D2" w:rsidP="00AF07F9">
      <w:pPr>
        <w:pStyle w:val="BodyText"/>
        <w:numPr>
          <w:ilvl w:val="1"/>
          <w:numId w:val="28"/>
        </w:numPr>
        <w:tabs>
          <w:tab w:val="num" w:pos="567"/>
        </w:tabs>
        <w:spacing w:after="0"/>
        <w:ind w:left="567" w:hanging="567"/>
        <w:jc w:val="both"/>
      </w:pPr>
      <w:r w:rsidRPr="002E51DB">
        <w:rPr>
          <w:spacing w:val="4"/>
        </w:rPr>
        <w:t xml:space="preserve">Gadījumā, ja </w:t>
      </w:r>
      <w:r w:rsidR="00553166">
        <w:rPr>
          <w:spacing w:val="4"/>
        </w:rPr>
        <w:t>p</w:t>
      </w:r>
      <w:r w:rsidRPr="002E51DB">
        <w:rPr>
          <w:spacing w:val="4"/>
        </w:rPr>
        <w:t>recei</w:t>
      </w:r>
      <w:r w:rsidR="007A62E0">
        <w:rPr>
          <w:spacing w:val="4"/>
        </w:rPr>
        <w:t xml:space="preserve"> pastāv slēpti defekti</w:t>
      </w:r>
      <w:r w:rsidR="00990754">
        <w:rPr>
          <w:spacing w:val="4"/>
        </w:rPr>
        <w:t xml:space="preserve">, </w:t>
      </w:r>
      <w:r w:rsidR="007A62E0">
        <w:rPr>
          <w:spacing w:val="4"/>
        </w:rPr>
        <w:t xml:space="preserve">Opera </w:t>
      </w:r>
      <w:r w:rsidR="00990754">
        <w:rPr>
          <w:spacing w:val="4"/>
        </w:rPr>
        <w:t>iesniedz rakstisku</w:t>
      </w:r>
      <w:r w:rsidR="007A62E0">
        <w:rPr>
          <w:spacing w:val="4"/>
        </w:rPr>
        <w:t xml:space="preserve"> pretenziju</w:t>
      </w:r>
      <w:r w:rsidR="00990754">
        <w:rPr>
          <w:spacing w:val="4"/>
        </w:rPr>
        <w:t xml:space="preserve"> Pārdevējam </w:t>
      </w:r>
      <w:r w:rsidRPr="002E51DB">
        <w:rPr>
          <w:spacing w:val="4"/>
        </w:rPr>
        <w:t>10 (desmit) darba dienu laikā no defektu konstatēšanas brīža.</w:t>
      </w:r>
      <w:r w:rsidR="00990754">
        <w:rPr>
          <w:spacing w:val="4"/>
        </w:rPr>
        <w:t xml:space="preserve"> </w:t>
      </w:r>
      <w:r w:rsidR="00AF07F9" w:rsidRPr="002E51DB">
        <w:t>Puses vienojas, ka defektīvu Preču konstatēšanas gadījumā, Opera tiek nodrošināta bez kavēšanās ar kvalitatīvu preci</w:t>
      </w:r>
      <w:r w:rsidR="00AF07F9">
        <w:t xml:space="preserve">. </w:t>
      </w:r>
      <w:r w:rsidR="00AF07F9" w:rsidRPr="002E51DB">
        <w:t>Defektīva prece tiek atgriezta Pārdevējam – Pusēm parakstot Preces nodošanas aktu.</w:t>
      </w:r>
    </w:p>
    <w:p w:rsidR="005C7BEB" w:rsidRPr="002E51DB" w:rsidRDefault="005C7BEB" w:rsidP="002E51DB">
      <w:pPr>
        <w:pStyle w:val="BodyText"/>
        <w:numPr>
          <w:ilvl w:val="1"/>
          <w:numId w:val="28"/>
        </w:numPr>
        <w:tabs>
          <w:tab w:val="num" w:pos="567"/>
        </w:tabs>
        <w:spacing w:after="0"/>
        <w:ind w:left="567" w:hanging="567"/>
        <w:jc w:val="both"/>
      </w:pPr>
      <w:r>
        <w:t xml:space="preserve">Pārdevējs piegādājot preci līdz Pasūtītājam, </w:t>
      </w:r>
      <w:r w:rsidR="007D0FAA">
        <w:t>nodod Operai P</w:t>
      </w:r>
      <w:r>
        <w:t>reces montāžas un pieslēgšanas instrukciju latviešu valodā.</w:t>
      </w: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pacing w:val="4"/>
          <w:sz w:val="24"/>
          <w:szCs w:val="24"/>
        </w:rPr>
        <w:t>Līguma termiņš.</w:t>
      </w:r>
    </w:p>
    <w:p w:rsidR="00A824D2" w:rsidRPr="002E51DB" w:rsidRDefault="00A824D2" w:rsidP="002E51DB">
      <w:pPr>
        <w:pStyle w:val="BodyText3"/>
        <w:spacing w:after="0"/>
        <w:ind w:left="540"/>
        <w:jc w:val="both"/>
        <w:rPr>
          <w:spacing w:val="4"/>
          <w:sz w:val="24"/>
          <w:szCs w:val="24"/>
        </w:rPr>
      </w:pPr>
      <w:r w:rsidRPr="002E51DB">
        <w:rPr>
          <w:spacing w:val="4"/>
          <w:sz w:val="24"/>
          <w:szCs w:val="24"/>
        </w:rPr>
        <w:t>Līgums stājas spēkā no tā abpusējas parakstīšanas brīža</w:t>
      </w:r>
      <w:r w:rsidR="002E51DB">
        <w:rPr>
          <w:spacing w:val="4"/>
          <w:sz w:val="24"/>
          <w:szCs w:val="24"/>
        </w:rPr>
        <w:t>__</w:t>
      </w:r>
      <w:r w:rsidRPr="002E51DB">
        <w:rPr>
          <w:spacing w:val="4"/>
          <w:sz w:val="24"/>
          <w:szCs w:val="24"/>
        </w:rPr>
        <w:t>.</w:t>
      </w:r>
      <w:r w:rsidR="002E51DB">
        <w:rPr>
          <w:spacing w:val="4"/>
          <w:sz w:val="24"/>
          <w:szCs w:val="24"/>
        </w:rPr>
        <w:t>__</w:t>
      </w:r>
      <w:r w:rsidR="00B5606D">
        <w:rPr>
          <w:spacing w:val="4"/>
          <w:sz w:val="24"/>
          <w:szCs w:val="24"/>
        </w:rPr>
        <w:t>.2017</w:t>
      </w:r>
      <w:r w:rsidRPr="002E51DB">
        <w:rPr>
          <w:spacing w:val="4"/>
          <w:sz w:val="24"/>
          <w:szCs w:val="24"/>
        </w:rPr>
        <w:t xml:space="preserve">. un ir spēkā līdz pušu saistību izpildei. </w:t>
      </w:r>
    </w:p>
    <w:p w:rsidR="00A824D2" w:rsidRPr="002E51DB" w:rsidRDefault="00A824D2" w:rsidP="002E51DB">
      <w:pPr>
        <w:pStyle w:val="BodyText3"/>
        <w:numPr>
          <w:ilvl w:val="0"/>
          <w:numId w:val="28"/>
        </w:numPr>
        <w:spacing w:after="0"/>
        <w:ind w:left="0" w:firstLine="0"/>
        <w:jc w:val="both"/>
        <w:rPr>
          <w:b/>
          <w:bCs/>
          <w:spacing w:val="4"/>
          <w:sz w:val="24"/>
          <w:szCs w:val="24"/>
        </w:rPr>
      </w:pPr>
      <w:r w:rsidRPr="002E51DB">
        <w:rPr>
          <w:b/>
          <w:bCs/>
          <w:spacing w:val="4"/>
          <w:sz w:val="24"/>
          <w:szCs w:val="24"/>
        </w:rPr>
        <w:t>Citi noteikumi.</w:t>
      </w:r>
    </w:p>
    <w:p w:rsidR="00A824D2" w:rsidRPr="002E51DB" w:rsidRDefault="00A824D2" w:rsidP="002E51DB">
      <w:pPr>
        <w:pStyle w:val="BodyText3"/>
        <w:numPr>
          <w:ilvl w:val="1"/>
          <w:numId w:val="28"/>
        </w:numPr>
        <w:spacing w:after="0"/>
        <w:ind w:left="540" w:hanging="540"/>
        <w:jc w:val="both"/>
        <w:rPr>
          <w:sz w:val="24"/>
          <w:szCs w:val="24"/>
        </w:rPr>
      </w:pPr>
      <w:r w:rsidRPr="002E51DB">
        <w:rPr>
          <w:sz w:val="24"/>
          <w:szCs w:val="24"/>
        </w:rPr>
        <w:t>Puses apņemas godprātīgi pildīt ar šo Līgumu uzņemtās saistības.</w:t>
      </w:r>
    </w:p>
    <w:p w:rsidR="00A824D2" w:rsidRPr="002E51DB" w:rsidRDefault="00A824D2" w:rsidP="002E51DB">
      <w:pPr>
        <w:numPr>
          <w:ilvl w:val="1"/>
          <w:numId w:val="28"/>
        </w:numPr>
        <w:shd w:val="clear" w:color="auto" w:fill="FFFFFF"/>
        <w:ind w:left="540" w:hanging="540"/>
        <w:jc w:val="both"/>
        <w:rPr>
          <w:spacing w:val="-2"/>
          <w:lang w:val="lv-LV"/>
        </w:rPr>
      </w:pPr>
      <w:r w:rsidRPr="002E51DB">
        <w:rPr>
          <w:lang w:val="lv-LV"/>
        </w:rPr>
        <w:t>Grozījumi un papildinājumi</w:t>
      </w:r>
      <w:r w:rsidRPr="002E51DB">
        <w:rPr>
          <w:spacing w:val="-2"/>
          <w:lang w:val="lv-LV"/>
        </w:rPr>
        <w:t xml:space="preserve"> Līgumā veicami Pusēm iepriekš vienojoties</w:t>
      </w:r>
      <w:r w:rsidR="00B5606D">
        <w:rPr>
          <w:spacing w:val="-2"/>
          <w:lang w:val="lv-LV"/>
        </w:rPr>
        <w:t>.</w:t>
      </w:r>
      <w:r w:rsidRPr="002E51DB">
        <w:rPr>
          <w:spacing w:val="-2"/>
          <w:lang w:val="lv-LV"/>
        </w:rPr>
        <w:t xml:space="preserve"> Šādi Līguma grozījumi un papildinājumi ir noformējami rakstveidā kā Līguma pielikumi, un pēc to abpusējas parakstīšanas kļūst par neatņemamu šī Līguma sastāvdaļu.</w:t>
      </w:r>
    </w:p>
    <w:p w:rsidR="00A824D2" w:rsidRPr="002E51DB" w:rsidRDefault="00A824D2" w:rsidP="002E51DB">
      <w:pPr>
        <w:pStyle w:val="BodyText3"/>
        <w:numPr>
          <w:ilvl w:val="1"/>
          <w:numId w:val="28"/>
        </w:numPr>
        <w:spacing w:after="0"/>
        <w:ind w:left="540" w:hanging="540"/>
        <w:jc w:val="both"/>
        <w:rPr>
          <w:spacing w:val="4"/>
          <w:sz w:val="24"/>
          <w:szCs w:val="24"/>
          <w:lang w:val="lv-LV"/>
        </w:rPr>
      </w:pPr>
      <w:r w:rsidRPr="002E51DB">
        <w:rPr>
          <w:spacing w:val="4"/>
          <w:sz w:val="24"/>
          <w:szCs w:val="24"/>
          <w:lang w:val="lv-LV"/>
        </w:rPr>
        <w:t>Ja kāds no šī Līguma nosacījumiem zaudē spēku, tas neietekmē pārējo šī Līguma nosacījumu spēkā esamību.</w:t>
      </w:r>
    </w:p>
    <w:p w:rsidR="00A824D2" w:rsidRPr="002E51DB" w:rsidRDefault="00A824D2" w:rsidP="002E51DB">
      <w:pPr>
        <w:pStyle w:val="BodyText3"/>
        <w:numPr>
          <w:ilvl w:val="1"/>
          <w:numId w:val="28"/>
        </w:numPr>
        <w:spacing w:after="0"/>
        <w:ind w:left="540" w:hanging="540"/>
        <w:jc w:val="both"/>
        <w:rPr>
          <w:spacing w:val="4"/>
          <w:sz w:val="24"/>
          <w:szCs w:val="24"/>
          <w:lang w:val="lv-LV"/>
        </w:rPr>
      </w:pPr>
      <w:r w:rsidRPr="002E51DB">
        <w:rPr>
          <w:sz w:val="24"/>
          <w:szCs w:val="24"/>
          <w:lang w:val="lv-LV"/>
        </w:rPr>
        <w:t>Par maksājuma termiņa neievērošanu, Opera maksā Pārdevējam līgumsodu 0,5% (nulle komats pieci procenti) apmērā no kavētās summas par katru nokavēto dienu. Soda procentu samaksa neatbrīvo Operu no pienākuma norēķināties par Pārdevēja izpildīto Pasūtījumu, kā arī nav uzskatāma par zaudējumu atlīdzināšanu.</w:t>
      </w:r>
    </w:p>
    <w:p w:rsidR="00D2707E" w:rsidRPr="00983BF4" w:rsidRDefault="002E51DB" w:rsidP="00D2707E">
      <w:pPr>
        <w:numPr>
          <w:ilvl w:val="1"/>
          <w:numId w:val="28"/>
        </w:numPr>
        <w:jc w:val="both"/>
        <w:rPr>
          <w:u w:val="single"/>
          <w:lang w:val="lv-LV"/>
        </w:rPr>
      </w:pPr>
      <w:r w:rsidRPr="00983BF4">
        <w:rPr>
          <w:lang w:val="lv-LV"/>
        </w:rPr>
        <w:t>Opera ir tiesīga vienpusēji lauzt Līgumu</w:t>
      </w:r>
      <w:r w:rsidR="00B5606D" w:rsidRPr="00983BF4">
        <w:rPr>
          <w:lang w:val="lv-LV"/>
        </w:rPr>
        <w:t xml:space="preserve">, </w:t>
      </w:r>
      <w:r w:rsidRPr="00983BF4">
        <w:rPr>
          <w:lang w:val="lv-LV"/>
        </w:rPr>
        <w:t>paziņojot par Līguma laušanu Pārdevējam 1</w:t>
      </w:r>
      <w:r w:rsidR="00D2707E" w:rsidRPr="00983BF4">
        <w:rPr>
          <w:lang w:val="lv-LV"/>
        </w:rPr>
        <w:t>0 kalendārās dienas iepriekš</w:t>
      </w:r>
      <w:r w:rsidRPr="00983BF4">
        <w:rPr>
          <w:lang w:val="lv-LV"/>
        </w:rPr>
        <w:t xml:space="preserve">, ja </w:t>
      </w:r>
      <w:r w:rsidR="00D3595F">
        <w:rPr>
          <w:lang w:val="lv-LV"/>
        </w:rPr>
        <w:t xml:space="preserve">- </w:t>
      </w:r>
      <w:r w:rsidR="00D2707E" w:rsidRPr="00983BF4">
        <w:rPr>
          <w:lang w:val="lv-LV"/>
        </w:rPr>
        <w:t>Pārde</w:t>
      </w:r>
      <w:r w:rsidRPr="00983BF4">
        <w:rPr>
          <w:lang w:val="lv-LV"/>
        </w:rPr>
        <w:t>vējs pieļāvis savu saistību neizpildi vai neizpildi pienācīgi</w:t>
      </w:r>
      <w:r w:rsidR="00D3595F">
        <w:rPr>
          <w:lang w:val="lv-LV"/>
        </w:rPr>
        <w:t xml:space="preserve">, kas ir </w:t>
      </w:r>
      <w:r w:rsidR="00D2707E" w:rsidRPr="00983BF4">
        <w:rPr>
          <w:lang w:val="lv-LV"/>
        </w:rPr>
        <w:t xml:space="preserve">piegādes un darbu izpildes kavējums, kvalitātes prasību neizpilde, defektu novēršanas pienākuma nepildīšana, </w:t>
      </w:r>
      <w:r w:rsidR="00983BF4">
        <w:rPr>
          <w:lang w:val="lv-LV"/>
        </w:rPr>
        <w:t xml:space="preserve">Operas </w:t>
      </w:r>
      <w:r w:rsidR="00D2707E" w:rsidRPr="00983BF4">
        <w:rPr>
          <w:lang w:val="lv-LV"/>
        </w:rPr>
        <w:t xml:space="preserve">pamatoto prasību neievērošana.  </w:t>
      </w:r>
      <w:r w:rsidR="00983BF4" w:rsidRPr="00983BF4">
        <w:rPr>
          <w:lang w:val="lv-LV"/>
        </w:rPr>
        <w:t xml:space="preserve">Ja Opera vienpusēji lauž līgumu, tad </w:t>
      </w:r>
      <w:r w:rsidR="00D2707E" w:rsidRPr="00983BF4">
        <w:rPr>
          <w:bCs/>
          <w:lang w:val="lv-LV"/>
        </w:rPr>
        <w:t xml:space="preserve">Pārdevējs maksā Operai vienreizēju līgumsodu 10% (desmit procentus) </w:t>
      </w:r>
      <w:r w:rsidR="00D3595F">
        <w:rPr>
          <w:lang w:val="lv-LV"/>
        </w:rPr>
        <w:t>no L</w:t>
      </w:r>
      <w:r w:rsidR="00D2707E" w:rsidRPr="00983BF4">
        <w:rPr>
          <w:lang w:val="lv-LV"/>
        </w:rPr>
        <w:t xml:space="preserve">īgumcenas. Pārdevējs informēts un piekrīt – ja gadījumā Pārdevējs nokavē Līguma 1.3.punktā noteikto preces piegādes un uzstādīšanas termiņu, tad Opera atsakās no preces pieņemšanas jeb tās iegādes. Minētais atteikums ir pamatots, jo preces piegāde un uzstādīšana pēc Līguma 1.3.punktā noteiktā termiņa – vairs neatbilst Operas vajadzībai un prece/uzstādīšanas darbs (LED elementi) kā daļa no dekorācijas tiek izslēgta no jauniestudējuma “Turaidas Roze” scenogrāfijas plāna.  Papildus tam, ka Opera atsakās no </w:t>
      </w:r>
      <w:r w:rsidR="00D2707E" w:rsidRPr="00983BF4">
        <w:rPr>
          <w:lang w:val="lv-LV"/>
        </w:rPr>
        <w:lastRenderedPageBreak/>
        <w:t xml:space="preserve">preces un darbiem, jo ir pieļauts Līguma 1.3.punktā noteiktā termiņa kavējums, Pārdevējs samaksā Operai </w:t>
      </w:r>
      <w:r w:rsidR="00983BF4">
        <w:rPr>
          <w:lang w:val="lv-LV"/>
        </w:rPr>
        <w:t xml:space="preserve">iepriekš minēto </w:t>
      </w:r>
      <w:r w:rsidR="00D2707E" w:rsidRPr="00983BF4">
        <w:rPr>
          <w:lang w:val="lv-LV"/>
        </w:rPr>
        <w:t xml:space="preserve">līgumsodu </w:t>
      </w:r>
      <w:r w:rsidR="00D3595F">
        <w:rPr>
          <w:lang w:val="lv-LV"/>
        </w:rPr>
        <w:t>10% no līgumcenas un atbild par zaudējumiem, kas nodarīti</w:t>
      </w:r>
      <w:r w:rsidR="00D2707E" w:rsidRPr="00983BF4">
        <w:rPr>
          <w:lang w:val="lv-LV"/>
        </w:rPr>
        <w:t xml:space="preserve"> Operai.  </w:t>
      </w:r>
    </w:p>
    <w:p w:rsidR="002E51DB" w:rsidRPr="00D3595F" w:rsidRDefault="002E51DB" w:rsidP="002E51DB">
      <w:pPr>
        <w:numPr>
          <w:ilvl w:val="1"/>
          <w:numId w:val="28"/>
        </w:numPr>
        <w:jc w:val="both"/>
        <w:rPr>
          <w:lang w:val="lv-LV"/>
        </w:rPr>
      </w:pPr>
      <w:r w:rsidRPr="00D3595F">
        <w:rPr>
          <w:lang w:val="lv-LV"/>
        </w:rPr>
        <w:t>Puses apņemas darīt visu iespējamo, lai visus strīdus, kas izriet no šī Līguma, tā izpildes vai laušanas, atrisinātu pārrunu ceļā. Ja pārrunu rezultātā vienošanās netiek panākta, tad strīds izskatāms Latvijas tiesā, piemērojot Latvijas likumu normas.</w:t>
      </w:r>
    </w:p>
    <w:p w:rsidR="00A824D2" w:rsidRPr="002E51DB" w:rsidRDefault="00A824D2" w:rsidP="002E51DB">
      <w:pPr>
        <w:numPr>
          <w:ilvl w:val="1"/>
          <w:numId w:val="28"/>
        </w:numPr>
        <w:jc w:val="both"/>
        <w:rPr>
          <w:lang w:val="lv-LV"/>
        </w:rPr>
      </w:pPr>
      <w:r w:rsidRPr="002E51DB">
        <w:rPr>
          <w:lang w:val="lv-LV"/>
        </w:rPr>
        <w:t>Puses nav atbildīgas par šī Līguma izpildi un tā neizpildes vai nepienācīgas izpildes rezultātā nodarītajiem zaudējumiem, ja Līgumu nav bijis iespējams izpildīt tādu apstākļu dēļ, kurus nav bijis iespējams paredzēt un/vai novērst, t.i., nepārvaramas varas apstākļu rezultātā, pie kuriem pieskaitāmas, bet ne tikai, dabas stihijas, ugunsgrēks, karš, militārās operācijas, izmaiņas likumdošanā vai valsts institūciju lēmumi, kuru rezultātā Līguma izpilde kļuvusi neiespējama.</w:t>
      </w:r>
    </w:p>
    <w:p w:rsidR="00A824D2" w:rsidRPr="002E51DB" w:rsidRDefault="00A824D2" w:rsidP="002E51DB">
      <w:pPr>
        <w:pStyle w:val="BodyText3"/>
        <w:numPr>
          <w:ilvl w:val="1"/>
          <w:numId w:val="28"/>
        </w:numPr>
        <w:spacing w:after="0"/>
        <w:ind w:left="540" w:hanging="540"/>
        <w:jc w:val="both"/>
        <w:rPr>
          <w:sz w:val="24"/>
          <w:szCs w:val="24"/>
          <w:lang w:val="lv-LV"/>
        </w:rPr>
      </w:pPr>
      <w:r w:rsidRPr="002E51DB">
        <w:rPr>
          <w:sz w:val="24"/>
          <w:szCs w:val="24"/>
          <w:lang w:val="lv-LV"/>
        </w:rPr>
        <w:t>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 Šādu apstākļu iestāšanās gadījumā šī Līguma darbības laiks pagarinās par termiņu, kuru Puses nosaka atsevišķi rakstveidā vienojoties.</w:t>
      </w:r>
    </w:p>
    <w:p w:rsidR="00A824D2" w:rsidRPr="002E51DB" w:rsidRDefault="00A824D2" w:rsidP="002E51DB">
      <w:pPr>
        <w:pStyle w:val="BodyText3"/>
        <w:numPr>
          <w:ilvl w:val="1"/>
          <w:numId w:val="28"/>
        </w:numPr>
        <w:spacing w:after="0"/>
        <w:ind w:left="540" w:hanging="540"/>
        <w:jc w:val="both"/>
        <w:rPr>
          <w:sz w:val="24"/>
          <w:szCs w:val="24"/>
          <w:lang w:val="lv-LV"/>
        </w:rPr>
      </w:pPr>
      <w:r w:rsidRPr="002E51DB">
        <w:rPr>
          <w:sz w:val="24"/>
          <w:szCs w:val="24"/>
          <w:lang w:val="lv-LV"/>
        </w:rPr>
        <w:t>Jautājumus, kas nav atrunāti šajā Līgumā, Puses risina saskaņā ar Latvijas Republikas spēkā esošajiem normatīvajiem aktiem.</w:t>
      </w:r>
    </w:p>
    <w:p w:rsidR="00A824D2" w:rsidRPr="002E51DB" w:rsidRDefault="00A824D2" w:rsidP="002E51DB">
      <w:pPr>
        <w:pStyle w:val="BodyText3"/>
        <w:numPr>
          <w:ilvl w:val="1"/>
          <w:numId w:val="28"/>
        </w:numPr>
        <w:spacing w:after="0"/>
        <w:ind w:left="540" w:hanging="540"/>
        <w:jc w:val="both"/>
        <w:rPr>
          <w:sz w:val="24"/>
          <w:szCs w:val="24"/>
          <w:lang w:val="lv-LV"/>
        </w:rPr>
      </w:pPr>
      <w:r w:rsidRPr="002E51DB">
        <w:rPr>
          <w:sz w:val="24"/>
          <w:szCs w:val="24"/>
          <w:lang w:val="lv-LV"/>
        </w:rPr>
        <w:t>Katra Puse nekavējoties rakstiski ziņo otrai pusei par savu bankas un reģistrācijas rekvizītu un juridiskās vai biroja adrese maiņu.</w:t>
      </w:r>
    </w:p>
    <w:p w:rsidR="00A824D2" w:rsidRPr="002E51DB" w:rsidRDefault="00A824D2" w:rsidP="002E51DB">
      <w:pPr>
        <w:pStyle w:val="BodyText3"/>
        <w:numPr>
          <w:ilvl w:val="1"/>
          <w:numId w:val="28"/>
        </w:numPr>
        <w:spacing w:after="0"/>
        <w:ind w:left="540" w:hanging="540"/>
        <w:jc w:val="both"/>
        <w:rPr>
          <w:sz w:val="24"/>
          <w:szCs w:val="24"/>
          <w:lang w:val="lv-LV"/>
        </w:rPr>
      </w:pPr>
      <w:r w:rsidRPr="002E51DB">
        <w:rPr>
          <w:noProof/>
          <w:sz w:val="24"/>
          <w:szCs w:val="24"/>
          <w:lang w:val="lv-LV"/>
        </w:rPr>
        <w:t>Puses likvidācijas vai reorganizācijas gadījumā Līgums ir saistošs tās tiesību pārņēmējiem.</w:t>
      </w:r>
    </w:p>
    <w:p w:rsidR="00A824D2" w:rsidRPr="002E51DB" w:rsidRDefault="00A824D2" w:rsidP="002E51DB">
      <w:pPr>
        <w:pStyle w:val="BodyText3"/>
        <w:numPr>
          <w:ilvl w:val="1"/>
          <w:numId w:val="28"/>
        </w:numPr>
        <w:spacing w:after="0"/>
        <w:ind w:left="540" w:hanging="540"/>
        <w:jc w:val="both"/>
        <w:rPr>
          <w:spacing w:val="3"/>
          <w:sz w:val="24"/>
          <w:szCs w:val="24"/>
        </w:rPr>
      </w:pPr>
      <w:r w:rsidRPr="002E51DB">
        <w:rPr>
          <w:sz w:val="24"/>
          <w:szCs w:val="24"/>
          <w:lang w:val="lv-LV"/>
        </w:rPr>
        <w:t>Pārdevējs neizpauž informāciju, kas saistīta ar šo Līgumu un kļuvusi zināma šī L</w:t>
      </w:r>
      <w:r w:rsidR="002E51DB">
        <w:rPr>
          <w:sz w:val="24"/>
          <w:szCs w:val="24"/>
          <w:lang w:val="lv-LV"/>
        </w:rPr>
        <w:t>īguma darbības laikā, izņemot Latvijas Republikas</w:t>
      </w:r>
      <w:r w:rsidRPr="002E51DB">
        <w:rPr>
          <w:sz w:val="24"/>
          <w:szCs w:val="24"/>
          <w:lang w:val="lv-LV"/>
        </w:rPr>
        <w:t xml:space="preserve"> normatīvajos aktos paredzētos gadījumus. </w:t>
      </w:r>
      <w:r w:rsidRPr="002E51DB">
        <w:rPr>
          <w:sz w:val="24"/>
          <w:szCs w:val="24"/>
        </w:rPr>
        <w:t>Līguma teksts</w:t>
      </w:r>
      <w:r w:rsidR="00D3595F">
        <w:rPr>
          <w:sz w:val="24"/>
          <w:szCs w:val="24"/>
        </w:rPr>
        <w:t xml:space="preserve"> un tehn</w:t>
      </w:r>
      <w:r w:rsidR="002E51DB">
        <w:rPr>
          <w:sz w:val="24"/>
          <w:szCs w:val="24"/>
        </w:rPr>
        <w:t>i</w:t>
      </w:r>
      <w:r w:rsidR="00D3595F">
        <w:rPr>
          <w:sz w:val="24"/>
          <w:szCs w:val="24"/>
        </w:rPr>
        <w:t>s</w:t>
      </w:r>
      <w:r w:rsidR="002E51DB">
        <w:rPr>
          <w:sz w:val="24"/>
          <w:szCs w:val="24"/>
        </w:rPr>
        <w:t>kā specifikācija</w:t>
      </w:r>
      <w:r w:rsidRPr="002E51DB">
        <w:rPr>
          <w:sz w:val="24"/>
          <w:szCs w:val="24"/>
        </w:rPr>
        <w:t xml:space="preserve"> (i</w:t>
      </w:r>
      <w:r w:rsidR="002E51DB">
        <w:rPr>
          <w:sz w:val="24"/>
          <w:szCs w:val="24"/>
        </w:rPr>
        <w:t>zņemot pielikumus Nr. _________</w:t>
      </w:r>
      <w:r w:rsidRPr="002E51DB">
        <w:rPr>
          <w:sz w:val="24"/>
          <w:szCs w:val="24"/>
        </w:rPr>
        <w:t xml:space="preserve">) tiek publicēts Operas mājas lapā </w:t>
      </w:r>
      <w:hyperlink r:id="rId14" w:history="1">
        <w:r w:rsidRPr="002E51DB">
          <w:rPr>
            <w:rStyle w:val="Hyperlink"/>
            <w:sz w:val="24"/>
            <w:szCs w:val="24"/>
          </w:rPr>
          <w:t>www.opera.lv</w:t>
        </w:r>
      </w:hyperlink>
      <w:r w:rsidRPr="002E51DB">
        <w:rPr>
          <w:sz w:val="24"/>
          <w:szCs w:val="24"/>
        </w:rPr>
        <w:t>.</w:t>
      </w:r>
    </w:p>
    <w:p w:rsidR="00A824D2" w:rsidRPr="002E51DB" w:rsidRDefault="00A824D2" w:rsidP="002E51DB">
      <w:pPr>
        <w:pStyle w:val="BodyText3"/>
        <w:numPr>
          <w:ilvl w:val="1"/>
          <w:numId w:val="28"/>
        </w:numPr>
        <w:spacing w:after="0"/>
        <w:ind w:left="540" w:hanging="540"/>
        <w:jc w:val="both"/>
        <w:rPr>
          <w:sz w:val="24"/>
          <w:szCs w:val="24"/>
        </w:rPr>
      </w:pPr>
      <w:r w:rsidRPr="002E51DB">
        <w:rPr>
          <w:sz w:val="24"/>
          <w:szCs w:val="24"/>
        </w:rPr>
        <w:t xml:space="preserve">Šis Līgums sagatavots uz 3 (trīs) lapām, 2 (divos) autentiskos eksemplāros. </w:t>
      </w:r>
    </w:p>
    <w:p w:rsidR="00A824D2" w:rsidRPr="002E51DB" w:rsidRDefault="00A824D2" w:rsidP="002E51DB">
      <w:pPr>
        <w:pStyle w:val="BodyText3"/>
        <w:numPr>
          <w:ilvl w:val="1"/>
          <w:numId w:val="28"/>
        </w:numPr>
        <w:spacing w:after="0"/>
        <w:ind w:left="540" w:hanging="540"/>
        <w:jc w:val="both"/>
        <w:rPr>
          <w:sz w:val="24"/>
          <w:szCs w:val="24"/>
        </w:rPr>
      </w:pPr>
      <w:r w:rsidRPr="002E51DB">
        <w:rPr>
          <w:sz w:val="24"/>
          <w:szCs w:val="24"/>
        </w:rPr>
        <w:t>Līguma pielikumi (tā neatņemama sastāvdaļa):</w:t>
      </w:r>
    </w:p>
    <w:p w:rsidR="00A824D2" w:rsidRPr="002E51DB" w:rsidRDefault="00A824D2" w:rsidP="002E51DB">
      <w:pPr>
        <w:pStyle w:val="BodyText3"/>
        <w:spacing w:after="0"/>
        <w:ind w:left="540"/>
        <w:jc w:val="both"/>
        <w:rPr>
          <w:sz w:val="24"/>
          <w:szCs w:val="24"/>
        </w:rPr>
      </w:pPr>
    </w:p>
    <w:p w:rsidR="00A824D2" w:rsidRPr="002E51DB" w:rsidRDefault="00A824D2" w:rsidP="002E51DB">
      <w:pPr>
        <w:numPr>
          <w:ilvl w:val="0"/>
          <w:numId w:val="28"/>
        </w:numPr>
        <w:shd w:val="clear" w:color="auto" w:fill="FFFFFF"/>
        <w:ind w:left="0" w:firstLine="0"/>
        <w:jc w:val="both"/>
        <w:rPr>
          <w:b/>
          <w:bCs/>
          <w:spacing w:val="3"/>
          <w:lang w:val="lv-LV"/>
        </w:rPr>
      </w:pPr>
      <w:r w:rsidRPr="002E51DB">
        <w:rPr>
          <w:b/>
          <w:bCs/>
          <w:spacing w:val="3"/>
          <w:lang w:val="lv-LV"/>
        </w:rPr>
        <w:t>Pušu rekvizīti un paraksti:</w:t>
      </w:r>
    </w:p>
    <w:p w:rsidR="00A824D2" w:rsidRPr="002E51DB" w:rsidRDefault="00A824D2" w:rsidP="002E51DB">
      <w:pPr>
        <w:shd w:val="clear" w:color="auto" w:fill="FFFFFF"/>
        <w:jc w:val="both"/>
        <w:rPr>
          <w:b/>
          <w:bCs/>
          <w:spacing w:val="3"/>
          <w:lang w:val="lv-LV"/>
        </w:rPr>
      </w:pPr>
    </w:p>
    <w:tbl>
      <w:tblPr>
        <w:tblW w:w="0" w:type="auto"/>
        <w:tblInd w:w="-38" w:type="dxa"/>
        <w:tblLayout w:type="fixed"/>
        <w:tblCellMar>
          <w:left w:w="40" w:type="dxa"/>
          <w:right w:w="40" w:type="dxa"/>
        </w:tblCellMar>
        <w:tblLook w:val="00A0" w:firstRow="1" w:lastRow="0" w:firstColumn="1" w:lastColumn="0" w:noHBand="0" w:noVBand="0"/>
      </w:tblPr>
      <w:tblGrid>
        <w:gridCol w:w="4555"/>
        <w:gridCol w:w="4556"/>
      </w:tblGrid>
      <w:tr w:rsidR="00A824D2" w:rsidRPr="00EA4FC0" w:rsidTr="008726AD">
        <w:trPr>
          <w:cantSplit/>
          <w:trHeight w:val="2681"/>
        </w:trPr>
        <w:tc>
          <w:tcPr>
            <w:tcW w:w="4555" w:type="dxa"/>
            <w:shd w:val="clear" w:color="auto" w:fill="FFFFFF"/>
          </w:tcPr>
          <w:p w:rsidR="00A824D2" w:rsidRPr="00EA4FC0" w:rsidRDefault="00A824D2" w:rsidP="008726AD">
            <w:pPr>
              <w:shd w:val="clear" w:color="auto" w:fill="FFFFFF"/>
              <w:jc w:val="both"/>
              <w:rPr>
                <w:spacing w:val="-7"/>
                <w:lang w:val="lv-LV"/>
              </w:rPr>
            </w:pPr>
            <w:r w:rsidRPr="00EA4FC0">
              <w:rPr>
                <w:b/>
                <w:bCs/>
                <w:spacing w:val="3"/>
                <w:lang w:val="lv-LV"/>
              </w:rPr>
              <w:t>Pārdevējs:</w:t>
            </w:r>
          </w:p>
          <w:p w:rsidR="00A824D2" w:rsidRPr="00EA4FC0" w:rsidRDefault="00A824D2" w:rsidP="008726AD">
            <w:pPr>
              <w:shd w:val="clear" w:color="auto" w:fill="FFFFFF"/>
              <w:jc w:val="both"/>
              <w:rPr>
                <w:spacing w:val="-10"/>
                <w:lang w:val="lv-LV"/>
              </w:rPr>
            </w:pPr>
          </w:p>
          <w:p w:rsidR="00A824D2" w:rsidRDefault="00A824D2"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2E51DB" w:rsidRDefault="002E51DB" w:rsidP="008726AD">
            <w:pPr>
              <w:shd w:val="clear" w:color="auto" w:fill="FFFFFF"/>
              <w:jc w:val="both"/>
              <w:rPr>
                <w:spacing w:val="-10"/>
                <w:lang w:val="lv-LV"/>
              </w:rPr>
            </w:pPr>
          </w:p>
          <w:p w:rsidR="00A824D2" w:rsidRDefault="00A824D2" w:rsidP="008726AD">
            <w:pPr>
              <w:shd w:val="clear" w:color="auto" w:fill="FFFFFF"/>
              <w:jc w:val="both"/>
              <w:rPr>
                <w:spacing w:val="-10"/>
                <w:lang w:val="lv-LV"/>
              </w:rPr>
            </w:pPr>
            <w:r w:rsidRPr="00EA4FC0">
              <w:rPr>
                <w:spacing w:val="-10"/>
                <w:lang w:val="lv-LV"/>
              </w:rPr>
              <w:t>________</w:t>
            </w:r>
            <w:r>
              <w:rPr>
                <w:spacing w:val="-10"/>
                <w:lang w:val="lv-LV"/>
              </w:rPr>
              <w:t>_________________________</w:t>
            </w:r>
          </w:p>
          <w:p w:rsidR="00A824D2" w:rsidRPr="00EA4FC0" w:rsidRDefault="00A824D2" w:rsidP="008726AD">
            <w:pPr>
              <w:shd w:val="clear" w:color="auto" w:fill="FFFFFF"/>
              <w:jc w:val="both"/>
              <w:rPr>
                <w:lang w:val="lv-LV"/>
              </w:rPr>
            </w:pPr>
          </w:p>
        </w:tc>
        <w:tc>
          <w:tcPr>
            <w:tcW w:w="4556" w:type="dxa"/>
            <w:shd w:val="clear" w:color="auto" w:fill="FFFFFF"/>
          </w:tcPr>
          <w:p w:rsidR="00A824D2" w:rsidRPr="00EA4FC0" w:rsidRDefault="00A824D2" w:rsidP="008726AD">
            <w:pPr>
              <w:rPr>
                <w:b/>
                <w:bCs/>
                <w:lang w:val="lv-LV"/>
              </w:rPr>
            </w:pPr>
            <w:r w:rsidRPr="00EA4FC0">
              <w:rPr>
                <w:b/>
                <w:bCs/>
                <w:spacing w:val="3"/>
                <w:lang w:val="lv-LV"/>
              </w:rPr>
              <w:t>Opera:</w:t>
            </w:r>
          </w:p>
          <w:p w:rsidR="00A824D2" w:rsidRPr="00EA4FC0" w:rsidRDefault="00A824D2" w:rsidP="008726AD">
            <w:pPr>
              <w:rPr>
                <w:b/>
                <w:bCs/>
                <w:lang w:val="lv-LV"/>
              </w:rPr>
            </w:pPr>
            <w:r w:rsidRPr="00EA4FC0">
              <w:rPr>
                <w:b/>
                <w:bCs/>
                <w:lang w:val="lv-LV"/>
              </w:rPr>
              <w:t>VSIA Latvijas Nacionālā opera un balets</w:t>
            </w:r>
          </w:p>
          <w:p w:rsidR="00A824D2" w:rsidRPr="00EA4FC0" w:rsidRDefault="00A824D2" w:rsidP="008726AD">
            <w:pPr>
              <w:keepNext/>
              <w:rPr>
                <w:lang w:val="lv-LV"/>
              </w:rPr>
            </w:pPr>
            <w:r w:rsidRPr="00EA4FC0">
              <w:rPr>
                <w:lang w:val="lv-LV"/>
              </w:rPr>
              <w:t>Vien.</w:t>
            </w:r>
            <w:r w:rsidR="003E2FE2">
              <w:rPr>
                <w:lang w:val="lv-LV"/>
              </w:rPr>
              <w:t xml:space="preserve"> </w:t>
            </w:r>
            <w:r w:rsidRPr="00EA4FC0">
              <w:rPr>
                <w:lang w:val="lv-LV"/>
              </w:rPr>
              <w:t>reģ.</w:t>
            </w:r>
            <w:r w:rsidR="003E2FE2">
              <w:rPr>
                <w:lang w:val="lv-LV"/>
              </w:rPr>
              <w:t xml:space="preserve"> </w:t>
            </w:r>
            <w:r w:rsidRPr="00EA4FC0">
              <w:rPr>
                <w:lang w:val="lv-LV"/>
              </w:rPr>
              <w:t>Nr.</w:t>
            </w:r>
            <w:r w:rsidR="003E2FE2">
              <w:rPr>
                <w:lang w:val="lv-LV"/>
              </w:rPr>
              <w:t xml:space="preserve"> </w:t>
            </w:r>
            <w:r w:rsidRPr="00EA4FC0">
              <w:rPr>
                <w:lang w:val="lv-LV"/>
              </w:rPr>
              <w:t>LV 40103208907</w:t>
            </w:r>
          </w:p>
          <w:p w:rsidR="00A824D2" w:rsidRPr="00EA4FC0" w:rsidRDefault="00A824D2" w:rsidP="008726AD">
            <w:pPr>
              <w:keepNext/>
              <w:rPr>
                <w:lang w:val="lv-LV"/>
              </w:rPr>
            </w:pPr>
            <w:r w:rsidRPr="00EA4FC0">
              <w:rPr>
                <w:lang w:val="lv-LV"/>
              </w:rPr>
              <w:t>Aspazijas bulvāris 3, Rīga, LV-1050</w:t>
            </w:r>
          </w:p>
          <w:p w:rsidR="00A824D2" w:rsidRPr="00EA4FC0" w:rsidRDefault="00A824D2" w:rsidP="008726AD">
            <w:pPr>
              <w:keepNext/>
              <w:rPr>
                <w:lang w:val="lv-LV"/>
              </w:rPr>
            </w:pPr>
            <w:r w:rsidRPr="00EA4FC0">
              <w:rPr>
                <w:lang w:val="lv-LV"/>
              </w:rPr>
              <w:t>Valsts kase, BIC: TRELLV22</w:t>
            </w:r>
          </w:p>
          <w:p w:rsidR="00A824D2" w:rsidRPr="00EA4FC0" w:rsidRDefault="00A824D2" w:rsidP="008726AD">
            <w:pPr>
              <w:keepNext/>
              <w:rPr>
                <w:lang w:val="lv-LV"/>
              </w:rPr>
            </w:pPr>
            <w:r w:rsidRPr="00EA4FC0">
              <w:rPr>
                <w:lang w:val="lv-LV"/>
              </w:rPr>
              <w:t>IBAN:LV19TREL9220500000000</w:t>
            </w:r>
          </w:p>
          <w:p w:rsidR="00A824D2" w:rsidRPr="00EA4FC0" w:rsidRDefault="00A824D2" w:rsidP="008726AD">
            <w:pPr>
              <w:keepNext/>
              <w:rPr>
                <w:lang w:val="lv-LV"/>
              </w:rPr>
            </w:pPr>
            <w:r w:rsidRPr="00EA4FC0">
              <w:rPr>
                <w:lang w:val="lv-LV"/>
              </w:rPr>
              <w:t>Tālr.+371 67073715 / Fax.+371 67228930</w:t>
            </w:r>
          </w:p>
          <w:p w:rsidR="00A824D2" w:rsidRPr="00EA4FC0" w:rsidRDefault="00A824D2" w:rsidP="008726AD">
            <w:pPr>
              <w:shd w:val="clear" w:color="auto" w:fill="FFFFFF"/>
              <w:jc w:val="both"/>
              <w:rPr>
                <w:lang w:val="lv-LV"/>
              </w:rPr>
            </w:pPr>
          </w:p>
          <w:p w:rsidR="00A824D2" w:rsidRPr="00EA4FC0" w:rsidRDefault="00A824D2" w:rsidP="008726AD">
            <w:pPr>
              <w:shd w:val="clear" w:color="auto" w:fill="FFFFFF"/>
              <w:jc w:val="both"/>
              <w:rPr>
                <w:lang w:val="lv-LV"/>
              </w:rPr>
            </w:pPr>
          </w:p>
          <w:p w:rsidR="00A824D2" w:rsidRDefault="00A824D2" w:rsidP="008726AD">
            <w:pPr>
              <w:shd w:val="clear" w:color="auto" w:fill="FFFFFF"/>
              <w:jc w:val="both"/>
              <w:rPr>
                <w:lang w:val="lv-LV"/>
              </w:rPr>
            </w:pPr>
          </w:p>
          <w:p w:rsidR="00A824D2" w:rsidRPr="00EA4FC0" w:rsidRDefault="00A824D2" w:rsidP="008726AD">
            <w:pPr>
              <w:shd w:val="clear" w:color="auto" w:fill="FFFFFF"/>
              <w:jc w:val="both"/>
              <w:rPr>
                <w:lang w:val="lv-LV"/>
              </w:rPr>
            </w:pPr>
            <w:r w:rsidRPr="00EA4FC0">
              <w:rPr>
                <w:lang w:val="lv-LV"/>
              </w:rPr>
              <w:t>____________________________________</w:t>
            </w:r>
          </w:p>
          <w:p w:rsidR="00A824D2" w:rsidRPr="00EA4FC0" w:rsidRDefault="00A824D2" w:rsidP="008726AD">
            <w:pPr>
              <w:shd w:val="clear" w:color="auto" w:fill="FFFFFF"/>
              <w:jc w:val="both"/>
              <w:rPr>
                <w:lang w:val="lv-LV"/>
              </w:rPr>
            </w:pPr>
            <w:r>
              <w:rPr>
                <w:lang w:val="lv-LV"/>
              </w:rPr>
              <w:t>Zigmars Liepiņš</w:t>
            </w:r>
            <w:r w:rsidRPr="00EA4FC0">
              <w:rPr>
                <w:lang w:val="lv-LV"/>
              </w:rPr>
              <w:t xml:space="preserve">, Valdes </w:t>
            </w:r>
            <w:r>
              <w:rPr>
                <w:lang w:val="lv-LV"/>
              </w:rPr>
              <w:t>priekšsēdētājs</w:t>
            </w:r>
          </w:p>
        </w:tc>
      </w:tr>
    </w:tbl>
    <w:p w:rsidR="00A824D2" w:rsidRPr="00EA4FC0" w:rsidRDefault="00A824D2" w:rsidP="00A824D2">
      <w:pPr>
        <w:rPr>
          <w:lang w:val="lv-LV"/>
        </w:rPr>
      </w:pPr>
    </w:p>
    <w:p w:rsidR="00A824D2" w:rsidRPr="00EA4FC0" w:rsidRDefault="00A824D2" w:rsidP="00A824D2">
      <w:pPr>
        <w:spacing w:line="276" w:lineRule="auto"/>
        <w:jc w:val="right"/>
        <w:rPr>
          <w:b/>
          <w:lang w:val="lv-LV"/>
        </w:rPr>
      </w:pPr>
    </w:p>
    <w:p w:rsidR="00A824D2" w:rsidRPr="00EA4FC0" w:rsidRDefault="00A824D2" w:rsidP="00A824D2">
      <w:pPr>
        <w:spacing w:line="276" w:lineRule="auto"/>
        <w:jc w:val="center"/>
        <w:rPr>
          <w:b/>
          <w:lang w:val="lv-LV"/>
        </w:rPr>
      </w:pPr>
    </w:p>
    <w:p w:rsidR="00A824D2" w:rsidRDefault="00A824D2" w:rsidP="00A824D2">
      <w:pPr>
        <w:spacing w:line="276" w:lineRule="auto"/>
        <w:jc w:val="center"/>
        <w:rPr>
          <w:b/>
          <w:i/>
          <w:sz w:val="22"/>
          <w:szCs w:val="22"/>
        </w:rPr>
      </w:pPr>
    </w:p>
    <w:p w:rsidR="00A824D2" w:rsidRDefault="00A824D2" w:rsidP="00A824D2">
      <w:pPr>
        <w:pStyle w:val="Heading2"/>
        <w:jc w:val="center"/>
        <w:rPr>
          <w:bCs/>
          <w:color w:val="auto"/>
          <w:sz w:val="24"/>
          <w:szCs w:val="24"/>
        </w:rPr>
      </w:pPr>
    </w:p>
    <w:sectPr w:rsidR="00A824D2" w:rsidSect="00941EC5">
      <w:headerReference w:type="default" r:id="rId15"/>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ACF" w:rsidRDefault="00CE5ACF" w:rsidP="00941EC5">
      <w:r>
        <w:separator/>
      </w:r>
    </w:p>
  </w:endnote>
  <w:endnote w:type="continuationSeparator" w:id="0">
    <w:p w:rsidR="00CE5ACF" w:rsidRDefault="00CE5ACF"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AD" w:rsidRDefault="008726AD" w:rsidP="0075036C">
    <w:pPr>
      <w:pStyle w:val="Footer"/>
      <w:tabs>
        <w:tab w:val="center" w:pos="4535"/>
        <w:tab w:val="right" w:pos="9071"/>
      </w:tabs>
    </w:pPr>
    <w:r>
      <w:tab/>
    </w:r>
    <w:r>
      <w:tab/>
    </w:r>
    <w:sdt>
      <w:sdtPr>
        <w:id w:val="896598"/>
        <w:docPartObj>
          <w:docPartGallery w:val="Page Numbers (Bottom of Page)"/>
          <w:docPartUnique/>
        </w:docPartObj>
      </w:sdtPr>
      <w:sdtEndPr/>
      <w:sdtContent>
        <w:r>
          <w:fldChar w:fldCharType="begin"/>
        </w:r>
        <w:r>
          <w:instrText xml:space="preserve"> PAGE   \* MERGEFORMAT </w:instrText>
        </w:r>
        <w:r>
          <w:fldChar w:fldCharType="separate"/>
        </w:r>
        <w:r w:rsidR="0081354C">
          <w:rPr>
            <w:noProof/>
          </w:rPr>
          <w:t>4</w:t>
        </w:r>
        <w:r>
          <w:rPr>
            <w:noProof/>
          </w:rPr>
          <w:fldChar w:fldCharType="end"/>
        </w:r>
      </w:sdtContent>
    </w:sdt>
    <w:r>
      <w:tab/>
    </w:r>
    <w:r>
      <w:tab/>
    </w:r>
  </w:p>
  <w:p w:rsidR="008726AD" w:rsidRDefault="00872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ACF" w:rsidRDefault="00CE5ACF" w:rsidP="00941EC5">
      <w:r>
        <w:separator/>
      </w:r>
    </w:p>
  </w:footnote>
  <w:footnote w:type="continuationSeparator" w:id="0">
    <w:p w:rsidR="00CE5ACF" w:rsidRDefault="00CE5ACF" w:rsidP="00941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AD" w:rsidRDefault="008726AD">
    <w:pPr>
      <w:pStyle w:val="Header"/>
      <w:jc w:val="center"/>
    </w:pPr>
  </w:p>
  <w:p w:rsidR="008726AD" w:rsidRDefault="00872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4AE"/>
    <w:multiLevelType w:val="hybridMultilevel"/>
    <w:tmpl w:val="C80AD6F0"/>
    <w:lvl w:ilvl="0" w:tplc="609A6EF2">
      <w:start w:val="2"/>
      <w:numFmt w:val="decimal"/>
      <w:lvlText w:val="%1)"/>
      <w:lvlJc w:val="left"/>
      <w:pPr>
        <w:tabs>
          <w:tab w:val="num" w:pos="1740"/>
        </w:tabs>
        <w:ind w:left="1740" w:hanging="360"/>
      </w:pPr>
      <w:rPr>
        <w:rFonts w:hint="default"/>
      </w:rPr>
    </w:lvl>
    <w:lvl w:ilvl="1" w:tplc="04260019" w:tentative="1">
      <w:start w:val="1"/>
      <w:numFmt w:val="lowerLetter"/>
      <w:lvlText w:val="%2."/>
      <w:lvlJc w:val="left"/>
      <w:pPr>
        <w:tabs>
          <w:tab w:val="num" w:pos="2460"/>
        </w:tabs>
        <w:ind w:left="2460" w:hanging="360"/>
      </w:pPr>
    </w:lvl>
    <w:lvl w:ilvl="2" w:tplc="0426001B" w:tentative="1">
      <w:start w:val="1"/>
      <w:numFmt w:val="lowerRoman"/>
      <w:lvlText w:val="%3."/>
      <w:lvlJc w:val="right"/>
      <w:pPr>
        <w:tabs>
          <w:tab w:val="num" w:pos="3180"/>
        </w:tabs>
        <w:ind w:left="3180" w:hanging="180"/>
      </w:pPr>
    </w:lvl>
    <w:lvl w:ilvl="3" w:tplc="0426000F" w:tentative="1">
      <w:start w:val="1"/>
      <w:numFmt w:val="decimal"/>
      <w:lvlText w:val="%4."/>
      <w:lvlJc w:val="left"/>
      <w:pPr>
        <w:tabs>
          <w:tab w:val="num" w:pos="3900"/>
        </w:tabs>
        <w:ind w:left="3900" w:hanging="360"/>
      </w:pPr>
    </w:lvl>
    <w:lvl w:ilvl="4" w:tplc="04260019" w:tentative="1">
      <w:start w:val="1"/>
      <w:numFmt w:val="lowerLetter"/>
      <w:lvlText w:val="%5."/>
      <w:lvlJc w:val="left"/>
      <w:pPr>
        <w:tabs>
          <w:tab w:val="num" w:pos="4620"/>
        </w:tabs>
        <w:ind w:left="4620" w:hanging="360"/>
      </w:pPr>
    </w:lvl>
    <w:lvl w:ilvl="5" w:tplc="0426001B" w:tentative="1">
      <w:start w:val="1"/>
      <w:numFmt w:val="lowerRoman"/>
      <w:lvlText w:val="%6."/>
      <w:lvlJc w:val="right"/>
      <w:pPr>
        <w:tabs>
          <w:tab w:val="num" w:pos="5340"/>
        </w:tabs>
        <w:ind w:left="5340" w:hanging="180"/>
      </w:pPr>
    </w:lvl>
    <w:lvl w:ilvl="6" w:tplc="0426000F" w:tentative="1">
      <w:start w:val="1"/>
      <w:numFmt w:val="decimal"/>
      <w:lvlText w:val="%7."/>
      <w:lvlJc w:val="left"/>
      <w:pPr>
        <w:tabs>
          <w:tab w:val="num" w:pos="6060"/>
        </w:tabs>
        <w:ind w:left="6060" w:hanging="360"/>
      </w:pPr>
    </w:lvl>
    <w:lvl w:ilvl="7" w:tplc="04260019" w:tentative="1">
      <w:start w:val="1"/>
      <w:numFmt w:val="lowerLetter"/>
      <w:lvlText w:val="%8."/>
      <w:lvlJc w:val="left"/>
      <w:pPr>
        <w:tabs>
          <w:tab w:val="num" w:pos="6780"/>
        </w:tabs>
        <w:ind w:left="6780" w:hanging="360"/>
      </w:pPr>
    </w:lvl>
    <w:lvl w:ilvl="8" w:tplc="0426001B" w:tentative="1">
      <w:start w:val="1"/>
      <w:numFmt w:val="lowerRoman"/>
      <w:lvlText w:val="%9."/>
      <w:lvlJc w:val="right"/>
      <w:pPr>
        <w:tabs>
          <w:tab w:val="num" w:pos="7500"/>
        </w:tabs>
        <w:ind w:left="7500" w:hanging="180"/>
      </w:pPr>
    </w:lvl>
  </w:abstractNum>
  <w:abstractNum w:abstractNumId="1" w15:restartNumberingAfterBreak="0">
    <w:nsid w:val="03674073"/>
    <w:multiLevelType w:val="multilevel"/>
    <w:tmpl w:val="D2E41E4A"/>
    <w:numStyleLink w:val="Numbered"/>
  </w:abstractNum>
  <w:abstractNum w:abstractNumId="2"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5BE77B7"/>
    <w:multiLevelType w:val="multilevel"/>
    <w:tmpl w:val="ED0C777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54EA2"/>
    <w:multiLevelType w:val="hybridMultilevel"/>
    <w:tmpl w:val="5A10A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734544"/>
    <w:multiLevelType w:val="hybridMultilevel"/>
    <w:tmpl w:val="805479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864F79"/>
    <w:multiLevelType w:val="multilevel"/>
    <w:tmpl w:val="BCB01B7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D00C98"/>
    <w:multiLevelType w:val="multilevel"/>
    <w:tmpl w:val="8B00EF44"/>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25"/>
        </w:tabs>
        <w:ind w:left="525" w:hanging="525"/>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238737D1"/>
    <w:multiLevelType w:val="hybridMultilevel"/>
    <w:tmpl w:val="254AD9D0"/>
    <w:lvl w:ilvl="0" w:tplc="8EC23F4C">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A97067"/>
    <w:multiLevelType w:val="hybridMultilevel"/>
    <w:tmpl w:val="5E26633E"/>
    <w:lvl w:ilvl="0" w:tplc="A66C0544">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D94FD0"/>
    <w:multiLevelType w:val="hybridMultilevel"/>
    <w:tmpl w:val="DCAAE9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D02202"/>
    <w:multiLevelType w:val="hybridMultilevel"/>
    <w:tmpl w:val="3C003AF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B16789"/>
    <w:multiLevelType w:val="hybridMultilevel"/>
    <w:tmpl w:val="A81A9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9774AA"/>
    <w:multiLevelType w:val="hybridMultilevel"/>
    <w:tmpl w:val="5310DC68"/>
    <w:lvl w:ilvl="0" w:tplc="58E0F95E">
      <w:start w:val="20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E57D75"/>
    <w:multiLevelType w:val="multilevel"/>
    <w:tmpl w:val="0A2826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354979"/>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17"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8"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7A20B4"/>
    <w:multiLevelType w:val="multilevel"/>
    <w:tmpl w:val="D2E41E4A"/>
    <w:styleLink w:val="Numbered"/>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3451A9E"/>
    <w:multiLevelType w:val="multilevel"/>
    <w:tmpl w:val="EE105B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4A60905"/>
    <w:multiLevelType w:val="hybridMultilevel"/>
    <w:tmpl w:val="3C1ECC0E"/>
    <w:lvl w:ilvl="0" w:tplc="5BBA66D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043883"/>
    <w:multiLevelType w:val="multilevel"/>
    <w:tmpl w:val="D2E41E4A"/>
    <w:numStyleLink w:val="Numbered"/>
  </w:abstractNum>
  <w:abstractNum w:abstractNumId="24" w15:restartNumberingAfterBreak="0">
    <w:nsid w:val="6C0960D4"/>
    <w:multiLevelType w:val="multilevel"/>
    <w:tmpl w:val="86421FC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740ACB"/>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28" w15:restartNumberingAfterBreak="0">
    <w:nsid w:val="7ACC3523"/>
    <w:multiLevelType w:val="hybridMultilevel"/>
    <w:tmpl w:val="2BB6360C"/>
    <w:lvl w:ilvl="0" w:tplc="A53A14A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6"/>
  </w:num>
  <w:num w:numId="2">
    <w:abstractNumId w:val="17"/>
  </w:num>
  <w:num w:numId="3">
    <w:abstractNumId w:val="2"/>
  </w:num>
  <w:num w:numId="4">
    <w:abstractNumId w:val="14"/>
  </w:num>
  <w:num w:numId="5">
    <w:abstractNumId w:val="25"/>
  </w:num>
  <w:num w:numId="6">
    <w:abstractNumId w:val="6"/>
  </w:num>
  <w:num w:numId="7">
    <w:abstractNumId w:val="18"/>
  </w:num>
  <w:num w:numId="8">
    <w:abstractNumId w:val="15"/>
  </w:num>
  <w:num w:numId="9">
    <w:abstractNumId w:val="22"/>
  </w:num>
  <w:num w:numId="10">
    <w:abstractNumId w:val="28"/>
  </w:num>
  <w:num w:numId="11">
    <w:abstractNumId w:val="13"/>
  </w:num>
  <w:num w:numId="12">
    <w:abstractNumId w:val="24"/>
  </w:num>
  <w:num w:numId="13">
    <w:abstractNumId w:val="21"/>
  </w:num>
  <w:num w:numId="14">
    <w:abstractNumId w:val="11"/>
  </w:num>
  <w:num w:numId="15">
    <w:abstractNumId w:val="12"/>
  </w:num>
  <w:num w:numId="16">
    <w:abstractNumId w:val="4"/>
  </w:num>
  <w:num w:numId="17">
    <w:abstractNumId w:val="0"/>
  </w:num>
  <w:num w:numId="18">
    <w:abstractNumId w:val="16"/>
  </w:num>
  <w:num w:numId="19">
    <w:abstractNumId w:val="27"/>
  </w:num>
  <w:num w:numId="20">
    <w:abstractNumId w:val="5"/>
  </w:num>
  <w:num w:numId="21">
    <w:abstractNumId w:val="8"/>
  </w:num>
  <w:num w:numId="22">
    <w:abstractNumId w:val="3"/>
  </w:num>
  <w:num w:numId="23">
    <w:abstractNumId w:val="10"/>
  </w:num>
  <w:num w:numId="24">
    <w:abstractNumId w:val="19"/>
  </w:num>
  <w:num w:numId="25">
    <w:abstractNumId w:val="23"/>
  </w:num>
  <w:num w:numId="26">
    <w:abstractNumId w:val="23"/>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3"/>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20515"/>
    <w:rsid w:val="00027D8C"/>
    <w:rsid w:val="0003313D"/>
    <w:rsid w:val="00034F5D"/>
    <w:rsid w:val="0003618A"/>
    <w:rsid w:val="00041F7B"/>
    <w:rsid w:val="0004284E"/>
    <w:rsid w:val="000523A5"/>
    <w:rsid w:val="000558B2"/>
    <w:rsid w:val="00081C31"/>
    <w:rsid w:val="000842E4"/>
    <w:rsid w:val="00087E77"/>
    <w:rsid w:val="00097A19"/>
    <w:rsid w:val="000A0DDF"/>
    <w:rsid w:val="000A1E11"/>
    <w:rsid w:val="000A3C0E"/>
    <w:rsid w:val="000A4DCC"/>
    <w:rsid w:val="000B00D3"/>
    <w:rsid w:val="000C0C4D"/>
    <w:rsid w:val="000D0F89"/>
    <w:rsid w:val="000D4189"/>
    <w:rsid w:val="000E2462"/>
    <w:rsid w:val="000E569C"/>
    <w:rsid w:val="000F0978"/>
    <w:rsid w:val="000F1F95"/>
    <w:rsid w:val="00115CBE"/>
    <w:rsid w:val="00121951"/>
    <w:rsid w:val="00133BAE"/>
    <w:rsid w:val="0014049A"/>
    <w:rsid w:val="001545D1"/>
    <w:rsid w:val="00161993"/>
    <w:rsid w:val="00163A46"/>
    <w:rsid w:val="00164E8A"/>
    <w:rsid w:val="00167791"/>
    <w:rsid w:val="00192EC2"/>
    <w:rsid w:val="00193C9D"/>
    <w:rsid w:val="001A2617"/>
    <w:rsid w:val="001A38F4"/>
    <w:rsid w:val="001B26F9"/>
    <w:rsid w:val="001B314F"/>
    <w:rsid w:val="001B3427"/>
    <w:rsid w:val="001B4248"/>
    <w:rsid w:val="001B6543"/>
    <w:rsid w:val="001B69D4"/>
    <w:rsid w:val="001C03C0"/>
    <w:rsid w:val="001C0D4F"/>
    <w:rsid w:val="001D312D"/>
    <w:rsid w:val="001E3913"/>
    <w:rsid w:val="001F64D3"/>
    <w:rsid w:val="00210769"/>
    <w:rsid w:val="0021485E"/>
    <w:rsid w:val="002265EB"/>
    <w:rsid w:val="002309C1"/>
    <w:rsid w:val="002317A0"/>
    <w:rsid w:val="002334AC"/>
    <w:rsid w:val="00233867"/>
    <w:rsid w:val="0023441C"/>
    <w:rsid w:val="00234A6A"/>
    <w:rsid w:val="00236F19"/>
    <w:rsid w:val="002379B6"/>
    <w:rsid w:val="00243AB7"/>
    <w:rsid w:val="00243FD8"/>
    <w:rsid w:val="00245276"/>
    <w:rsid w:val="002458AE"/>
    <w:rsid w:val="00251254"/>
    <w:rsid w:val="00253D83"/>
    <w:rsid w:val="00261985"/>
    <w:rsid w:val="00261D58"/>
    <w:rsid w:val="00264661"/>
    <w:rsid w:val="00274FB0"/>
    <w:rsid w:val="0028004B"/>
    <w:rsid w:val="00282F2E"/>
    <w:rsid w:val="002A0136"/>
    <w:rsid w:val="002A4A72"/>
    <w:rsid w:val="002A668C"/>
    <w:rsid w:val="002A7643"/>
    <w:rsid w:val="002B0458"/>
    <w:rsid w:val="002C1672"/>
    <w:rsid w:val="002C49F8"/>
    <w:rsid w:val="002D3F08"/>
    <w:rsid w:val="002D5108"/>
    <w:rsid w:val="002D6103"/>
    <w:rsid w:val="002D696E"/>
    <w:rsid w:val="002E0147"/>
    <w:rsid w:val="002E337B"/>
    <w:rsid w:val="002E422B"/>
    <w:rsid w:val="002E43D9"/>
    <w:rsid w:val="002E51DB"/>
    <w:rsid w:val="002E77E8"/>
    <w:rsid w:val="002F34CF"/>
    <w:rsid w:val="002F700C"/>
    <w:rsid w:val="0032257A"/>
    <w:rsid w:val="00327537"/>
    <w:rsid w:val="003334D5"/>
    <w:rsid w:val="00336B7C"/>
    <w:rsid w:val="0034543D"/>
    <w:rsid w:val="003536CD"/>
    <w:rsid w:val="00371102"/>
    <w:rsid w:val="003717CC"/>
    <w:rsid w:val="003765F9"/>
    <w:rsid w:val="003A084A"/>
    <w:rsid w:val="003A4B0D"/>
    <w:rsid w:val="003A709A"/>
    <w:rsid w:val="003B3DB5"/>
    <w:rsid w:val="003B4DF0"/>
    <w:rsid w:val="003B6EF3"/>
    <w:rsid w:val="003C2B5A"/>
    <w:rsid w:val="003D103A"/>
    <w:rsid w:val="003D240D"/>
    <w:rsid w:val="003D4D67"/>
    <w:rsid w:val="003D5483"/>
    <w:rsid w:val="003D5AA1"/>
    <w:rsid w:val="003E03F0"/>
    <w:rsid w:val="003E0EA1"/>
    <w:rsid w:val="003E1EB7"/>
    <w:rsid w:val="003E255D"/>
    <w:rsid w:val="003E2FE2"/>
    <w:rsid w:val="003E5777"/>
    <w:rsid w:val="003E5C9C"/>
    <w:rsid w:val="003E5FF8"/>
    <w:rsid w:val="003F13B8"/>
    <w:rsid w:val="003F4066"/>
    <w:rsid w:val="00404900"/>
    <w:rsid w:val="00420AD3"/>
    <w:rsid w:val="004250EC"/>
    <w:rsid w:val="004251AF"/>
    <w:rsid w:val="004256BB"/>
    <w:rsid w:val="00437DE1"/>
    <w:rsid w:val="0046426B"/>
    <w:rsid w:val="00467EEF"/>
    <w:rsid w:val="00472055"/>
    <w:rsid w:val="00473068"/>
    <w:rsid w:val="00476A3D"/>
    <w:rsid w:val="00477B65"/>
    <w:rsid w:val="00491F64"/>
    <w:rsid w:val="004A4C6F"/>
    <w:rsid w:val="004B0F0F"/>
    <w:rsid w:val="004B2F5A"/>
    <w:rsid w:val="004E4313"/>
    <w:rsid w:val="004F1EFC"/>
    <w:rsid w:val="004F74BC"/>
    <w:rsid w:val="005170B3"/>
    <w:rsid w:val="00523F52"/>
    <w:rsid w:val="00550976"/>
    <w:rsid w:val="00553166"/>
    <w:rsid w:val="00563D8A"/>
    <w:rsid w:val="00565D59"/>
    <w:rsid w:val="00571808"/>
    <w:rsid w:val="00576643"/>
    <w:rsid w:val="005834F3"/>
    <w:rsid w:val="00591D97"/>
    <w:rsid w:val="00592C5E"/>
    <w:rsid w:val="00593062"/>
    <w:rsid w:val="00593827"/>
    <w:rsid w:val="005943C6"/>
    <w:rsid w:val="0059729E"/>
    <w:rsid w:val="005A54EE"/>
    <w:rsid w:val="005A5A0B"/>
    <w:rsid w:val="005C1A82"/>
    <w:rsid w:val="005C284C"/>
    <w:rsid w:val="005C49D4"/>
    <w:rsid w:val="005C7BEB"/>
    <w:rsid w:val="005E08A6"/>
    <w:rsid w:val="005F3575"/>
    <w:rsid w:val="005F4D20"/>
    <w:rsid w:val="00600A66"/>
    <w:rsid w:val="00606B86"/>
    <w:rsid w:val="0061561A"/>
    <w:rsid w:val="006300FB"/>
    <w:rsid w:val="006531E6"/>
    <w:rsid w:val="00655572"/>
    <w:rsid w:val="00660848"/>
    <w:rsid w:val="00662DD7"/>
    <w:rsid w:val="006630E3"/>
    <w:rsid w:val="00664785"/>
    <w:rsid w:val="006708B3"/>
    <w:rsid w:val="0067443A"/>
    <w:rsid w:val="006A00DE"/>
    <w:rsid w:val="006A2615"/>
    <w:rsid w:val="006A5675"/>
    <w:rsid w:val="006A69CC"/>
    <w:rsid w:val="006B1C19"/>
    <w:rsid w:val="006B3700"/>
    <w:rsid w:val="006B576D"/>
    <w:rsid w:val="006B593C"/>
    <w:rsid w:val="006B74FA"/>
    <w:rsid w:val="006B766D"/>
    <w:rsid w:val="006C028E"/>
    <w:rsid w:val="006C3C6A"/>
    <w:rsid w:val="006D1432"/>
    <w:rsid w:val="006D36B4"/>
    <w:rsid w:val="006D4E32"/>
    <w:rsid w:val="006D7E63"/>
    <w:rsid w:val="006E30DE"/>
    <w:rsid w:val="007055E6"/>
    <w:rsid w:val="0070728F"/>
    <w:rsid w:val="007141C6"/>
    <w:rsid w:val="00732733"/>
    <w:rsid w:val="0073341C"/>
    <w:rsid w:val="007438DD"/>
    <w:rsid w:val="00746747"/>
    <w:rsid w:val="0075036C"/>
    <w:rsid w:val="0075219C"/>
    <w:rsid w:val="007627CC"/>
    <w:rsid w:val="0077450B"/>
    <w:rsid w:val="00776886"/>
    <w:rsid w:val="00780B9D"/>
    <w:rsid w:val="00797D9C"/>
    <w:rsid w:val="007A62E0"/>
    <w:rsid w:val="007B0EF8"/>
    <w:rsid w:val="007B11E4"/>
    <w:rsid w:val="007C402B"/>
    <w:rsid w:val="007C7993"/>
    <w:rsid w:val="007D0FAA"/>
    <w:rsid w:val="007D2145"/>
    <w:rsid w:val="007D5EDE"/>
    <w:rsid w:val="007D79DE"/>
    <w:rsid w:val="007F5406"/>
    <w:rsid w:val="008015B2"/>
    <w:rsid w:val="0080306C"/>
    <w:rsid w:val="008038B1"/>
    <w:rsid w:val="00805F7D"/>
    <w:rsid w:val="00806A8F"/>
    <w:rsid w:val="008127BD"/>
    <w:rsid w:val="008133C5"/>
    <w:rsid w:val="0081354C"/>
    <w:rsid w:val="0081440C"/>
    <w:rsid w:val="008215EE"/>
    <w:rsid w:val="0082663B"/>
    <w:rsid w:val="008268DB"/>
    <w:rsid w:val="008271B6"/>
    <w:rsid w:val="00832F2A"/>
    <w:rsid w:val="008330FC"/>
    <w:rsid w:val="00847B49"/>
    <w:rsid w:val="008549FF"/>
    <w:rsid w:val="0085643D"/>
    <w:rsid w:val="008569D1"/>
    <w:rsid w:val="008570DE"/>
    <w:rsid w:val="00865954"/>
    <w:rsid w:val="00867081"/>
    <w:rsid w:val="008726AD"/>
    <w:rsid w:val="0087356E"/>
    <w:rsid w:val="008770A9"/>
    <w:rsid w:val="008804E9"/>
    <w:rsid w:val="008814C0"/>
    <w:rsid w:val="00881EB9"/>
    <w:rsid w:val="00883563"/>
    <w:rsid w:val="008875E9"/>
    <w:rsid w:val="00891413"/>
    <w:rsid w:val="00891DA4"/>
    <w:rsid w:val="00892DB0"/>
    <w:rsid w:val="008B0B31"/>
    <w:rsid w:val="008B107E"/>
    <w:rsid w:val="008C0364"/>
    <w:rsid w:val="008C15DB"/>
    <w:rsid w:val="008C76AC"/>
    <w:rsid w:val="008D2C0C"/>
    <w:rsid w:val="008E0035"/>
    <w:rsid w:val="008E3D03"/>
    <w:rsid w:val="008E7211"/>
    <w:rsid w:val="008F5049"/>
    <w:rsid w:val="00900206"/>
    <w:rsid w:val="00911439"/>
    <w:rsid w:val="009238DC"/>
    <w:rsid w:val="00924A95"/>
    <w:rsid w:val="00930D40"/>
    <w:rsid w:val="00931D7C"/>
    <w:rsid w:val="00941EC5"/>
    <w:rsid w:val="00947B13"/>
    <w:rsid w:val="009520C4"/>
    <w:rsid w:val="00953ABD"/>
    <w:rsid w:val="009651C3"/>
    <w:rsid w:val="009736D0"/>
    <w:rsid w:val="009737EA"/>
    <w:rsid w:val="00980582"/>
    <w:rsid w:val="009824B3"/>
    <w:rsid w:val="00982720"/>
    <w:rsid w:val="00983BF4"/>
    <w:rsid w:val="00983C5A"/>
    <w:rsid w:val="009869F5"/>
    <w:rsid w:val="00990754"/>
    <w:rsid w:val="009A4F33"/>
    <w:rsid w:val="009B204F"/>
    <w:rsid w:val="009B3014"/>
    <w:rsid w:val="009C681D"/>
    <w:rsid w:val="009E0A18"/>
    <w:rsid w:val="009E170F"/>
    <w:rsid w:val="009E2654"/>
    <w:rsid w:val="009E73F1"/>
    <w:rsid w:val="009E7BC2"/>
    <w:rsid w:val="009F462C"/>
    <w:rsid w:val="009F5D5D"/>
    <w:rsid w:val="00A033B8"/>
    <w:rsid w:val="00A042EC"/>
    <w:rsid w:val="00A04F59"/>
    <w:rsid w:val="00A11AED"/>
    <w:rsid w:val="00A13E28"/>
    <w:rsid w:val="00A15EFE"/>
    <w:rsid w:val="00A17DE0"/>
    <w:rsid w:val="00A23891"/>
    <w:rsid w:val="00A27765"/>
    <w:rsid w:val="00A31FD7"/>
    <w:rsid w:val="00A343DC"/>
    <w:rsid w:val="00A435AA"/>
    <w:rsid w:val="00A44BC8"/>
    <w:rsid w:val="00A51D17"/>
    <w:rsid w:val="00A61325"/>
    <w:rsid w:val="00A66767"/>
    <w:rsid w:val="00A71D53"/>
    <w:rsid w:val="00A749EF"/>
    <w:rsid w:val="00A824D2"/>
    <w:rsid w:val="00A84619"/>
    <w:rsid w:val="00A90313"/>
    <w:rsid w:val="00A93B4F"/>
    <w:rsid w:val="00A951E8"/>
    <w:rsid w:val="00AA12DA"/>
    <w:rsid w:val="00AA276C"/>
    <w:rsid w:val="00AA7CF3"/>
    <w:rsid w:val="00AB1C0A"/>
    <w:rsid w:val="00AB2F93"/>
    <w:rsid w:val="00AB4510"/>
    <w:rsid w:val="00AB7994"/>
    <w:rsid w:val="00AC4FA4"/>
    <w:rsid w:val="00AE23A2"/>
    <w:rsid w:val="00AE7057"/>
    <w:rsid w:val="00AF07F9"/>
    <w:rsid w:val="00AF0D64"/>
    <w:rsid w:val="00AF2561"/>
    <w:rsid w:val="00AF7F34"/>
    <w:rsid w:val="00B07665"/>
    <w:rsid w:val="00B204DC"/>
    <w:rsid w:val="00B231B8"/>
    <w:rsid w:val="00B31FF8"/>
    <w:rsid w:val="00B370D7"/>
    <w:rsid w:val="00B37847"/>
    <w:rsid w:val="00B37CA2"/>
    <w:rsid w:val="00B4152A"/>
    <w:rsid w:val="00B4162E"/>
    <w:rsid w:val="00B45993"/>
    <w:rsid w:val="00B55B4A"/>
    <w:rsid w:val="00B5606D"/>
    <w:rsid w:val="00B62EA9"/>
    <w:rsid w:val="00B66C51"/>
    <w:rsid w:val="00B67DA4"/>
    <w:rsid w:val="00B85A54"/>
    <w:rsid w:val="00B91FAB"/>
    <w:rsid w:val="00BA473A"/>
    <w:rsid w:val="00BA5717"/>
    <w:rsid w:val="00BB41D6"/>
    <w:rsid w:val="00BC1EB6"/>
    <w:rsid w:val="00BD5120"/>
    <w:rsid w:val="00BD74B2"/>
    <w:rsid w:val="00BE43D6"/>
    <w:rsid w:val="00BF0990"/>
    <w:rsid w:val="00BF6DF4"/>
    <w:rsid w:val="00BF799F"/>
    <w:rsid w:val="00C02F64"/>
    <w:rsid w:val="00C047E6"/>
    <w:rsid w:val="00C050B2"/>
    <w:rsid w:val="00C167C8"/>
    <w:rsid w:val="00C206AB"/>
    <w:rsid w:val="00C33453"/>
    <w:rsid w:val="00C4209A"/>
    <w:rsid w:val="00C455C2"/>
    <w:rsid w:val="00C606ED"/>
    <w:rsid w:val="00C64634"/>
    <w:rsid w:val="00C6539F"/>
    <w:rsid w:val="00C66373"/>
    <w:rsid w:val="00C70412"/>
    <w:rsid w:val="00C70C45"/>
    <w:rsid w:val="00C73F45"/>
    <w:rsid w:val="00C75A00"/>
    <w:rsid w:val="00C80C11"/>
    <w:rsid w:val="00C80EA8"/>
    <w:rsid w:val="00C82D4F"/>
    <w:rsid w:val="00C830F9"/>
    <w:rsid w:val="00C84ED3"/>
    <w:rsid w:val="00CA0E62"/>
    <w:rsid w:val="00CA3D65"/>
    <w:rsid w:val="00CA54DB"/>
    <w:rsid w:val="00CB016D"/>
    <w:rsid w:val="00CB6882"/>
    <w:rsid w:val="00CB76D4"/>
    <w:rsid w:val="00CC1E2F"/>
    <w:rsid w:val="00CC2EBB"/>
    <w:rsid w:val="00CE5ACF"/>
    <w:rsid w:val="00D01ACA"/>
    <w:rsid w:val="00D0776C"/>
    <w:rsid w:val="00D1270E"/>
    <w:rsid w:val="00D1445B"/>
    <w:rsid w:val="00D222A7"/>
    <w:rsid w:val="00D23F79"/>
    <w:rsid w:val="00D2707E"/>
    <w:rsid w:val="00D31770"/>
    <w:rsid w:val="00D3595F"/>
    <w:rsid w:val="00D37CDD"/>
    <w:rsid w:val="00D40239"/>
    <w:rsid w:val="00D42804"/>
    <w:rsid w:val="00D47DD1"/>
    <w:rsid w:val="00D531DA"/>
    <w:rsid w:val="00D55501"/>
    <w:rsid w:val="00D55EA3"/>
    <w:rsid w:val="00D572DE"/>
    <w:rsid w:val="00D760A6"/>
    <w:rsid w:val="00D80ED6"/>
    <w:rsid w:val="00D90F01"/>
    <w:rsid w:val="00DB4D40"/>
    <w:rsid w:val="00DC4CB8"/>
    <w:rsid w:val="00DD7E91"/>
    <w:rsid w:val="00DE492A"/>
    <w:rsid w:val="00DE5B83"/>
    <w:rsid w:val="00DE5BA9"/>
    <w:rsid w:val="00DF0FB4"/>
    <w:rsid w:val="00E160A8"/>
    <w:rsid w:val="00E22D2F"/>
    <w:rsid w:val="00E2467A"/>
    <w:rsid w:val="00E27961"/>
    <w:rsid w:val="00E306D8"/>
    <w:rsid w:val="00E30FB4"/>
    <w:rsid w:val="00E43690"/>
    <w:rsid w:val="00E62650"/>
    <w:rsid w:val="00E67B70"/>
    <w:rsid w:val="00E74610"/>
    <w:rsid w:val="00E75215"/>
    <w:rsid w:val="00E76339"/>
    <w:rsid w:val="00E81191"/>
    <w:rsid w:val="00E81C7D"/>
    <w:rsid w:val="00E832A5"/>
    <w:rsid w:val="00E83FE0"/>
    <w:rsid w:val="00E8781E"/>
    <w:rsid w:val="00E95121"/>
    <w:rsid w:val="00EA4BDF"/>
    <w:rsid w:val="00EB4758"/>
    <w:rsid w:val="00EC65CA"/>
    <w:rsid w:val="00ED3122"/>
    <w:rsid w:val="00ED741F"/>
    <w:rsid w:val="00ED7761"/>
    <w:rsid w:val="00EE54A1"/>
    <w:rsid w:val="00EF1A56"/>
    <w:rsid w:val="00EF1CCA"/>
    <w:rsid w:val="00EF4BA2"/>
    <w:rsid w:val="00EF6B01"/>
    <w:rsid w:val="00F148B4"/>
    <w:rsid w:val="00F164C7"/>
    <w:rsid w:val="00F25BE0"/>
    <w:rsid w:val="00F45F15"/>
    <w:rsid w:val="00F46F48"/>
    <w:rsid w:val="00F53326"/>
    <w:rsid w:val="00F556CF"/>
    <w:rsid w:val="00F64CCD"/>
    <w:rsid w:val="00F6710C"/>
    <w:rsid w:val="00F67784"/>
    <w:rsid w:val="00F74D62"/>
    <w:rsid w:val="00F75E18"/>
    <w:rsid w:val="00F818A9"/>
    <w:rsid w:val="00F8329B"/>
    <w:rsid w:val="00F874DD"/>
    <w:rsid w:val="00F937D8"/>
    <w:rsid w:val="00F93CAE"/>
    <w:rsid w:val="00FA66CB"/>
    <w:rsid w:val="00FC05EA"/>
    <w:rsid w:val="00FC1FA3"/>
    <w:rsid w:val="00FC3F2E"/>
    <w:rsid w:val="00FC445D"/>
    <w:rsid w:val="00FC5A07"/>
    <w:rsid w:val="00FD2467"/>
    <w:rsid w:val="00FD3C25"/>
    <w:rsid w:val="00FD44C6"/>
    <w:rsid w:val="00FD591D"/>
    <w:rsid w:val="00FE31EE"/>
    <w:rsid w:val="00FF0C8E"/>
    <w:rsid w:val="00FF2A03"/>
    <w:rsid w:val="00FF42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66D11-3D48-4BBE-B75F-B4619239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2">
    <w:name w:val="heading 2"/>
    <w:basedOn w:val="Normal"/>
    <w:next w:val="Normal"/>
    <w:link w:val="Heading2Char"/>
    <w:uiPriority w:val="9"/>
    <w:semiHidden/>
    <w:unhideWhenUsed/>
    <w:qFormat/>
    <w:rsid w:val="00A824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semiHidden/>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rsid w:val="00467EEF"/>
    <w:rPr>
      <w:color w:val="0000FF"/>
      <w:u w:val="single"/>
    </w:rPr>
  </w:style>
  <w:style w:type="paragraph" w:styleId="ListParagraph">
    <w:name w:val="List Paragraph"/>
    <w:basedOn w:val="Normal"/>
    <w:link w:val="ListParagraphChar"/>
    <w:uiPriority w:val="34"/>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odyText">
    <w:name w:val="Body Text"/>
    <w:basedOn w:val="Normal"/>
    <w:link w:val="BodyTextChar"/>
    <w:uiPriority w:val="99"/>
    <w:unhideWhenUsed/>
    <w:rsid w:val="00210769"/>
    <w:pPr>
      <w:spacing w:after="120"/>
    </w:pPr>
  </w:style>
  <w:style w:type="character" w:customStyle="1" w:styleId="BodyTextChar">
    <w:name w:val="Body Text Char"/>
    <w:basedOn w:val="DefaultParagraphFont"/>
    <w:link w:val="BodyText"/>
    <w:uiPriority w:val="99"/>
    <w:rsid w:val="0021076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824B3"/>
    <w:rPr>
      <w:rFonts w:ascii="Tahoma" w:hAnsi="Tahoma" w:cs="Tahoma"/>
      <w:sz w:val="16"/>
      <w:szCs w:val="16"/>
    </w:rPr>
  </w:style>
  <w:style w:type="character" w:customStyle="1" w:styleId="BalloonTextChar">
    <w:name w:val="Balloon Text Char"/>
    <w:basedOn w:val="DefaultParagraphFont"/>
    <w:link w:val="BalloonText"/>
    <w:uiPriority w:val="99"/>
    <w:semiHidden/>
    <w:rsid w:val="009824B3"/>
    <w:rPr>
      <w:rFonts w:ascii="Tahoma" w:eastAsia="Times New Roman" w:hAnsi="Tahoma" w:cs="Tahoma"/>
      <w:sz w:val="16"/>
      <w:szCs w:val="16"/>
      <w:lang w:val="en-GB"/>
    </w:rPr>
  </w:style>
  <w:style w:type="character" w:styleId="Strong">
    <w:name w:val="Strong"/>
    <w:uiPriority w:val="22"/>
    <w:qFormat/>
    <w:rsid w:val="008570DE"/>
    <w:rPr>
      <w:b/>
      <w:bCs/>
    </w:rPr>
  </w:style>
  <w:style w:type="paragraph" w:customStyle="1" w:styleId="Body">
    <w:name w:val="Body"/>
    <w:rsid w:val="00ED31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eastAsia="lv-LV"/>
    </w:rPr>
  </w:style>
  <w:style w:type="numbering" w:customStyle="1" w:styleId="Numbered">
    <w:name w:val="Numbered"/>
    <w:rsid w:val="007055E6"/>
    <w:pPr>
      <w:numPr>
        <w:numId w:val="24"/>
      </w:numPr>
    </w:pPr>
  </w:style>
  <w:style w:type="character" w:customStyle="1" w:styleId="Heading2Char">
    <w:name w:val="Heading 2 Char"/>
    <w:basedOn w:val="DefaultParagraphFont"/>
    <w:link w:val="Heading2"/>
    <w:uiPriority w:val="9"/>
    <w:semiHidden/>
    <w:rsid w:val="00A824D2"/>
    <w:rPr>
      <w:rFonts w:asciiTheme="majorHAnsi" w:eastAsiaTheme="majorEastAsia" w:hAnsiTheme="majorHAnsi" w:cstheme="majorBidi"/>
      <w:color w:val="365F91" w:themeColor="accent1" w:themeShade="BF"/>
      <w:sz w:val="26"/>
      <w:szCs w:val="26"/>
      <w:lang w:val="en-GB"/>
    </w:rPr>
  </w:style>
  <w:style w:type="paragraph" w:styleId="BodyText3">
    <w:name w:val="Body Text 3"/>
    <w:basedOn w:val="Normal"/>
    <w:link w:val="BodyText3Char"/>
    <w:uiPriority w:val="99"/>
    <w:semiHidden/>
    <w:unhideWhenUsed/>
    <w:rsid w:val="00A824D2"/>
    <w:pPr>
      <w:spacing w:after="120"/>
    </w:pPr>
    <w:rPr>
      <w:sz w:val="16"/>
      <w:szCs w:val="16"/>
    </w:rPr>
  </w:style>
  <w:style w:type="character" w:customStyle="1" w:styleId="BodyText3Char">
    <w:name w:val="Body Text 3 Char"/>
    <w:basedOn w:val="DefaultParagraphFont"/>
    <w:link w:val="BodyText3"/>
    <w:uiPriority w:val="99"/>
    <w:semiHidden/>
    <w:rsid w:val="00A824D2"/>
    <w:rPr>
      <w:rFonts w:ascii="Times New Roman" w:eastAsia="Times New Roman" w:hAnsi="Times New Roman" w:cs="Times New Roman"/>
      <w:sz w:val="16"/>
      <w:szCs w:val="16"/>
      <w:lang w:val="en-GB"/>
    </w:rPr>
  </w:style>
  <w:style w:type="character" w:customStyle="1" w:styleId="ListParagraphChar">
    <w:name w:val="List Paragraph Char"/>
    <w:link w:val="ListParagraph"/>
    <w:uiPriority w:val="34"/>
    <w:rsid w:val="00A824D2"/>
    <w:rPr>
      <w:rFonts w:ascii="Times New Roman" w:eastAsia="Times New Roman" w:hAnsi="Times New Roman" w:cs="Times New Roman"/>
      <w:sz w:val="24"/>
      <w:szCs w:val="24"/>
      <w:lang w:val="en-GB"/>
    </w:rPr>
  </w:style>
  <w:style w:type="paragraph" w:customStyle="1" w:styleId="BodyA">
    <w:name w:val="Body A"/>
    <w:rsid w:val="00243AB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280847166">
      <w:bodyDiv w:val="1"/>
      <w:marLeft w:val="0"/>
      <w:marRight w:val="0"/>
      <w:marTop w:val="0"/>
      <w:marBottom w:val="0"/>
      <w:divBdr>
        <w:top w:val="none" w:sz="0" w:space="0" w:color="auto"/>
        <w:left w:val="none" w:sz="0" w:space="0" w:color="auto"/>
        <w:bottom w:val="none" w:sz="0" w:space="0" w:color="auto"/>
        <w:right w:val="none" w:sz="0" w:space="0" w:color="auto"/>
      </w:divBdr>
    </w:div>
    <w:div w:id="859201452">
      <w:bodyDiv w:val="1"/>
      <w:marLeft w:val="0"/>
      <w:marRight w:val="0"/>
      <w:marTop w:val="0"/>
      <w:marBottom w:val="0"/>
      <w:divBdr>
        <w:top w:val="none" w:sz="0" w:space="0" w:color="auto"/>
        <w:left w:val="none" w:sz="0" w:space="0" w:color="auto"/>
        <w:bottom w:val="none" w:sz="0" w:space="0" w:color="auto"/>
        <w:right w:val="none" w:sz="0" w:space="0" w:color="auto"/>
      </w:divBdr>
    </w:div>
    <w:div w:id="997076649">
      <w:bodyDiv w:val="1"/>
      <w:marLeft w:val="0"/>
      <w:marRight w:val="0"/>
      <w:marTop w:val="0"/>
      <w:marBottom w:val="0"/>
      <w:divBdr>
        <w:top w:val="none" w:sz="0" w:space="0" w:color="auto"/>
        <w:left w:val="none" w:sz="0" w:space="0" w:color="auto"/>
        <w:bottom w:val="none" w:sz="0" w:space="0" w:color="auto"/>
        <w:right w:val="none" w:sz="0" w:space="0" w:color="auto"/>
      </w:divBdr>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 w:id="1739160451">
      <w:bodyDiv w:val="1"/>
      <w:marLeft w:val="0"/>
      <w:marRight w:val="0"/>
      <w:marTop w:val="0"/>
      <w:marBottom w:val="0"/>
      <w:divBdr>
        <w:top w:val="none" w:sz="0" w:space="0" w:color="auto"/>
        <w:left w:val="none" w:sz="0" w:space="0" w:color="auto"/>
        <w:bottom w:val="none" w:sz="0" w:space="0" w:color="auto"/>
        <w:right w:val="none" w:sz="0" w:space="0" w:color="auto"/>
      </w:divBdr>
    </w:div>
    <w:div w:id="19745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 TargetMode="External"/><Relationship Id="rId13" Type="http://schemas.openxmlformats.org/officeDocument/2006/relationships/hyperlink" Target="mailto:ainars.kabucis@oper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tars.krumins@oper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tars.krumins@opera.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ub.gov.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hyperlink" Target="http://www.oper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8FD95-A92B-4E2F-A5F4-752A45D8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15972</Words>
  <Characters>9105</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Latvian National Opera</Company>
  <LinksUpToDate>false</LinksUpToDate>
  <CharactersWithSpaces>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inga.masnikova</dc:creator>
  <cp:keywords/>
  <dc:description/>
  <cp:lastModifiedBy>Dace Peltmane</cp:lastModifiedBy>
  <cp:revision>3</cp:revision>
  <cp:lastPrinted>2017-08-18T10:04:00Z</cp:lastPrinted>
  <dcterms:created xsi:type="dcterms:W3CDTF">2017-08-21T10:53:00Z</dcterms:created>
  <dcterms:modified xsi:type="dcterms:W3CDTF">2017-08-21T10:53:00Z</dcterms:modified>
</cp:coreProperties>
</file>